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D7F0CB" w14:textId="77777777" w:rsidR="00C22106" w:rsidRPr="00F44B5C" w:rsidRDefault="009C14E5">
      <w:pPr>
        <w:jc w:val="left"/>
        <w:rPr>
          <w:rFonts w:ascii="Times New Roman" w:hAnsi="Times New Roman" w:cs="Times New Roman"/>
          <w:b/>
          <w:w w:val="105"/>
          <w:sz w:val="30"/>
          <w:szCs w:val="30"/>
        </w:rPr>
      </w:pPr>
      <w:r w:rsidRPr="00F44B5C">
        <w:rPr>
          <w:rFonts w:ascii="Times New Roman" w:hAnsi="Times New Roman" w:cs="Times New Roman"/>
          <w:b/>
          <w:w w:val="105"/>
          <w:sz w:val="30"/>
          <w:szCs w:val="30"/>
        </w:rPr>
        <w:t>V</w:t>
      </w:r>
      <w:r w:rsidRPr="00F44B5C">
        <w:rPr>
          <w:rFonts w:ascii="Times New Roman" w:hAnsi="Times New Roman" w:cs="Times New Roman" w:hint="eastAsia"/>
          <w:b/>
          <w:w w:val="105"/>
          <w:sz w:val="30"/>
          <w:szCs w:val="30"/>
        </w:rPr>
        <w:t>irologica Sinica</w:t>
      </w:r>
    </w:p>
    <w:p w14:paraId="033D9775" w14:textId="77777777" w:rsidR="00C22106" w:rsidRPr="00F44B5C" w:rsidRDefault="00C22106">
      <w:pPr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14:paraId="6CE812C8" w14:textId="77777777" w:rsidR="00C22106" w:rsidRPr="00F44B5C" w:rsidRDefault="00C22106">
      <w:pPr>
        <w:jc w:val="left"/>
        <w:rPr>
          <w:rFonts w:ascii="Times New Roman" w:hAnsi="Times New Roman" w:cs="Times New Roman"/>
          <w:b/>
          <w:bCs/>
          <w:color w:val="0078C1"/>
          <w:w w:val="105"/>
          <w:sz w:val="24"/>
          <w:szCs w:val="24"/>
        </w:rPr>
      </w:pPr>
    </w:p>
    <w:p w14:paraId="1E25741A" w14:textId="77777777" w:rsidR="00C22106" w:rsidRPr="00F44B5C" w:rsidRDefault="009C14E5">
      <w:pPr>
        <w:adjustRightInd w:val="0"/>
        <w:snapToGrid w:val="0"/>
        <w:jc w:val="left"/>
        <w:rPr>
          <w:rFonts w:ascii="Times New Roman" w:hAnsi="Times New Roman" w:cs="Times New Roman"/>
          <w:b/>
          <w:bCs/>
          <w:w w:val="105"/>
          <w:sz w:val="30"/>
          <w:szCs w:val="30"/>
        </w:rPr>
      </w:pPr>
      <w:r w:rsidRPr="00F44B5C">
        <w:rPr>
          <w:rFonts w:ascii="Times New Roman" w:hAnsi="Times New Roman" w:cs="Times New Roman"/>
          <w:b/>
          <w:bCs/>
          <w:w w:val="105"/>
          <w:sz w:val="30"/>
          <w:szCs w:val="30"/>
        </w:rPr>
        <w:t>Supplementary Data</w:t>
      </w:r>
    </w:p>
    <w:p w14:paraId="1DE3D427" w14:textId="77777777" w:rsidR="00C22106" w:rsidRPr="00F44B5C" w:rsidRDefault="00C22106">
      <w:pPr>
        <w:rPr>
          <w:rFonts w:ascii="Times New Roman" w:hAnsi="Times New Roman" w:cs="Times New Roman"/>
        </w:rPr>
      </w:pPr>
    </w:p>
    <w:p w14:paraId="404928FF" w14:textId="77777777" w:rsidR="00D57587" w:rsidRPr="0036384A" w:rsidRDefault="00D57587" w:rsidP="00D57587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i/>
          <w:sz w:val="28"/>
        </w:rPr>
      </w:pPr>
      <w:r w:rsidRPr="0036384A">
        <w:rPr>
          <w:rFonts w:ascii="Times New Roman" w:hAnsi="Times New Roman" w:cs="Times New Roman"/>
          <w:b/>
          <w:bCs/>
          <w:sz w:val="28"/>
        </w:rPr>
        <w:t xml:space="preserve">Clofazimine targeting the spike protein and RdRp exhibits highly efficient antiviral activity against porcine epidemic diarrhea virus </w:t>
      </w:r>
      <w:r w:rsidRPr="0036384A">
        <w:rPr>
          <w:rFonts w:ascii="Times New Roman" w:hAnsi="Times New Roman" w:cs="Times New Roman"/>
          <w:b/>
          <w:bCs/>
          <w:i/>
          <w:sz w:val="28"/>
        </w:rPr>
        <w:t>in vitro</w:t>
      </w:r>
    </w:p>
    <w:p w14:paraId="51B6A3F0" w14:textId="77777777" w:rsidR="00D57587" w:rsidRPr="0036384A" w:rsidRDefault="00D57587" w:rsidP="00D57587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8"/>
        </w:rPr>
      </w:pPr>
    </w:p>
    <w:p w14:paraId="66BC1E34" w14:textId="77777777" w:rsidR="00D57587" w:rsidRPr="0036384A" w:rsidRDefault="00D57587" w:rsidP="00D57587">
      <w:pPr>
        <w:adjustRightInd w:val="0"/>
        <w:snapToGrid w:val="0"/>
        <w:spacing w:line="360" w:lineRule="auto"/>
        <w:rPr>
          <w:rFonts w:ascii="Times New Roman" w:hAnsi="Times New Roman" w:cs="Times New Roman"/>
          <w:bCs/>
          <w:sz w:val="22"/>
        </w:rPr>
      </w:pPr>
      <w:bookmarkStart w:id="0" w:name="OLE_LINK16"/>
      <w:r w:rsidRPr="0036384A">
        <w:rPr>
          <w:rFonts w:ascii="Times New Roman" w:hAnsi="Times New Roman" w:cs="Times New Roman"/>
          <w:bCs/>
          <w:sz w:val="22"/>
        </w:rPr>
        <w:t>Shuting Zhou</w:t>
      </w:r>
      <w:bookmarkStart w:id="1" w:name="_Hlk153278227"/>
      <w:r w:rsidRPr="0036384A">
        <w:rPr>
          <w:rFonts w:ascii="Times New Roman" w:hAnsi="Times New Roman" w:cs="Times New Roman"/>
          <w:bCs/>
          <w:sz w:val="22"/>
        </w:rPr>
        <w:t xml:space="preserve"> </w:t>
      </w:r>
      <w:r w:rsidRPr="0036384A">
        <w:rPr>
          <w:rFonts w:ascii="Times New Roman" w:hAnsi="Times New Roman" w:cs="Times New Roman"/>
          <w:bCs/>
          <w:sz w:val="22"/>
          <w:vertAlign w:val="superscript"/>
        </w:rPr>
        <w:t>a</w:t>
      </w:r>
      <w:bookmarkEnd w:id="1"/>
      <w:r w:rsidRPr="0036384A">
        <w:rPr>
          <w:rFonts w:ascii="Times New Roman" w:hAnsi="Times New Roman" w:cs="Times New Roman"/>
          <w:bCs/>
          <w:sz w:val="22"/>
          <w:vertAlign w:val="superscript"/>
        </w:rPr>
        <w:t>, b</w:t>
      </w:r>
      <w:r w:rsidRPr="0036384A">
        <w:rPr>
          <w:rFonts w:ascii="Times New Roman" w:hAnsi="Times New Roman" w:cs="Times New Roman"/>
          <w:bCs/>
          <w:sz w:val="22"/>
        </w:rPr>
        <w:t xml:space="preserve">, Junrui Zhu </w:t>
      </w:r>
      <w:r w:rsidRPr="0036384A">
        <w:rPr>
          <w:rFonts w:ascii="Times New Roman" w:hAnsi="Times New Roman" w:cs="Times New Roman"/>
          <w:bCs/>
          <w:sz w:val="22"/>
          <w:vertAlign w:val="superscript"/>
        </w:rPr>
        <w:t>c</w:t>
      </w:r>
      <w:r w:rsidRPr="0036384A">
        <w:rPr>
          <w:rFonts w:ascii="Times New Roman" w:hAnsi="Times New Roman" w:cs="Times New Roman"/>
          <w:bCs/>
          <w:sz w:val="22"/>
        </w:rPr>
        <w:t xml:space="preserve">, Houde Zhao </w:t>
      </w:r>
      <w:r w:rsidRPr="0036384A">
        <w:rPr>
          <w:rFonts w:ascii="Times New Roman" w:hAnsi="Times New Roman" w:cs="Times New Roman"/>
          <w:bCs/>
          <w:sz w:val="22"/>
          <w:vertAlign w:val="superscript"/>
        </w:rPr>
        <w:t>a, b</w:t>
      </w:r>
      <w:r w:rsidRPr="0036384A">
        <w:rPr>
          <w:rFonts w:ascii="Times New Roman" w:hAnsi="Times New Roman" w:cs="Times New Roman"/>
          <w:bCs/>
          <w:sz w:val="22"/>
        </w:rPr>
        <w:t xml:space="preserve">, Zixin Huang </w:t>
      </w:r>
      <w:r w:rsidRPr="0036384A">
        <w:rPr>
          <w:rFonts w:ascii="Times New Roman" w:hAnsi="Times New Roman" w:cs="Times New Roman"/>
          <w:bCs/>
          <w:sz w:val="22"/>
          <w:vertAlign w:val="superscript"/>
        </w:rPr>
        <w:t>a, b</w:t>
      </w:r>
      <w:r w:rsidRPr="0036384A">
        <w:rPr>
          <w:rFonts w:ascii="Times New Roman" w:hAnsi="Times New Roman" w:cs="Times New Roman"/>
          <w:bCs/>
          <w:sz w:val="22"/>
        </w:rPr>
        <w:t xml:space="preserve">, Kangqi Zheng </w:t>
      </w:r>
      <w:r w:rsidRPr="0036384A">
        <w:rPr>
          <w:rFonts w:ascii="Times New Roman" w:hAnsi="Times New Roman" w:cs="Times New Roman"/>
          <w:bCs/>
          <w:sz w:val="22"/>
          <w:vertAlign w:val="superscript"/>
        </w:rPr>
        <w:t>a, b</w:t>
      </w:r>
      <w:r w:rsidRPr="0036384A">
        <w:rPr>
          <w:rFonts w:ascii="Times New Roman" w:hAnsi="Times New Roman" w:cs="Times New Roman"/>
          <w:bCs/>
          <w:sz w:val="22"/>
        </w:rPr>
        <w:t>, Fan Xia</w:t>
      </w:r>
      <w:r w:rsidRPr="0036384A">
        <w:rPr>
          <w:rFonts w:ascii="Times New Roman" w:hAnsi="Times New Roman" w:cs="Times New Roman"/>
          <w:bCs/>
          <w:sz w:val="22"/>
          <w:vertAlign w:val="superscript"/>
        </w:rPr>
        <w:t>d</w:t>
      </w:r>
      <w:r w:rsidRPr="0036384A">
        <w:rPr>
          <w:rFonts w:ascii="Times New Roman" w:hAnsi="Times New Roman" w:cs="Times New Roman"/>
          <w:bCs/>
          <w:sz w:val="22"/>
        </w:rPr>
        <w:t xml:space="preserve">, Yufan Xu </w:t>
      </w:r>
      <w:r w:rsidRPr="0036384A">
        <w:rPr>
          <w:rFonts w:ascii="Times New Roman" w:hAnsi="Times New Roman" w:cs="Times New Roman"/>
          <w:bCs/>
          <w:sz w:val="22"/>
          <w:vertAlign w:val="superscript"/>
        </w:rPr>
        <w:t>a, b</w:t>
      </w:r>
      <w:r w:rsidRPr="0036384A">
        <w:rPr>
          <w:rFonts w:ascii="Times New Roman" w:hAnsi="Times New Roman" w:cs="Times New Roman"/>
          <w:bCs/>
          <w:sz w:val="22"/>
        </w:rPr>
        <w:t xml:space="preserve">, Guocheng Zhao </w:t>
      </w:r>
      <w:r w:rsidRPr="0036384A">
        <w:rPr>
          <w:rFonts w:ascii="Times New Roman" w:hAnsi="Times New Roman" w:cs="Times New Roman"/>
          <w:bCs/>
          <w:sz w:val="22"/>
          <w:vertAlign w:val="superscript"/>
        </w:rPr>
        <w:t>a, b</w:t>
      </w:r>
      <w:r w:rsidRPr="0036384A">
        <w:rPr>
          <w:rFonts w:ascii="Times New Roman" w:hAnsi="Times New Roman" w:cs="Times New Roman"/>
          <w:bCs/>
          <w:sz w:val="22"/>
        </w:rPr>
        <w:t xml:space="preserve">, Jijie Jiang </w:t>
      </w:r>
      <w:r w:rsidRPr="0036384A">
        <w:rPr>
          <w:rFonts w:ascii="Times New Roman" w:hAnsi="Times New Roman" w:cs="Times New Roman"/>
          <w:bCs/>
          <w:sz w:val="22"/>
          <w:vertAlign w:val="superscript"/>
        </w:rPr>
        <w:t>a, b</w:t>
      </w:r>
      <w:r w:rsidRPr="0036384A">
        <w:rPr>
          <w:rFonts w:ascii="Times New Roman" w:hAnsi="Times New Roman" w:cs="Times New Roman"/>
          <w:bCs/>
          <w:sz w:val="22"/>
        </w:rPr>
        <w:t>, En Zhang</w:t>
      </w:r>
      <w:bookmarkStart w:id="2" w:name="OLE_LINK22"/>
      <w:r w:rsidRPr="0036384A">
        <w:rPr>
          <w:rFonts w:ascii="Times New Roman" w:hAnsi="Times New Roman" w:cs="Times New Roman"/>
          <w:bCs/>
          <w:sz w:val="22"/>
        </w:rPr>
        <w:t xml:space="preserve"> </w:t>
      </w:r>
      <w:r w:rsidRPr="0036384A">
        <w:rPr>
          <w:rFonts w:ascii="Times New Roman" w:hAnsi="Times New Roman" w:cs="Times New Roman"/>
          <w:bCs/>
          <w:sz w:val="22"/>
          <w:vertAlign w:val="superscript"/>
        </w:rPr>
        <w:t>b</w:t>
      </w:r>
      <w:bookmarkEnd w:id="2"/>
      <w:r w:rsidRPr="0036384A">
        <w:rPr>
          <w:rFonts w:ascii="Times New Roman" w:hAnsi="Times New Roman" w:cs="Times New Roman"/>
          <w:bCs/>
          <w:sz w:val="22"/>
        </w:rPr>
        <w:t xml:space="preserve">, Haoyang Nian </w:t>
      </w:r>
      <w:r w:rsidRPr="0036384A">
        <w:rPr>
          <w:rFonts w:ascii="Times New Roman" w:hAnsi="Times New Roman" w:cs="Times New Roman"/>
          <w:bCs/>
          <w:sz w:val="22"/>
          <w:vertAlign w:val="superscript"/>
        </w:rPr>
        <w:t>b</w:t>
      </w:r>
      <w:r w:rsidRPr="0036384A">
        <w:rPr>
          <w:rFonts w:ascii="Times New Roman" w:hAnsi="Times New Roman" w:cs="Times New Roman"/>
          <w:bCs/>
          <w:sz w:val="22"/>
        </w:rPr>
        <w:t xml:space="preserve">, Li Cui </w:t>
      </w:r>
      <w:r w:rsidRPr="0036384A">
        <w:rPr>
          <w:rFonts w:ascii="Times New Roman" w:hAnsi="Times New Roman" w:cs="Times New Roman"/>
          <w:bCs/>
          <w:sz w:val="22"/>
          <w:vertAlign w:val="superscript"/>
        </w:rPr>
        <w:t>b</w:t>
      </w:r>
      <w:r w:rsidRPr="0036384A">
        <w:rPr>
          <w:rFonts w:ascii="Times New Roman" w:hAnsi="Times New Roman" w:cs="Times New Roman"/>
          <w:bCs/>
          <w:sz w:val="22"/>
        </w:rPr>
        <w:t xml:space="preserve">, Tao Sun </w:t>
      </w:r>
      <w:r w:rsidRPr="0036384A">
        <w:rPr>
          <w:rFonts w:ascii="Times New Roman" w:hAnsi="Times New Roman" w:cs="Times New Roman"/>
          <w:bCs/>
          <w:sz w:val="22"/>
          <w:vertAlign w:val="superscript"/>
        </w:rPr>
        <w:t>b</w:t>
      </w:r>
      <w:r w:rsidRPr="0036384A">
        <w:rPr>
          <w:rFonts w:ascii="Times New Roman" w:hAnsi="Times New Roman" w:cs="Times New Roman"/>
          <w:bCs/>
          <w:sz w:val="22"/>
        </w:rPr>
        <w:t xml:space="preserve">, Xiangfeng Wang </w:t>
      </w:r>
      <w:r w:rsidRPr="0036384A">
        <w:rPr>
          <w:rFonts w:ascii="Times New Roman" w:hAnsi="Times New Roman" w:cs="Times New Roman"/>
          <w:bCs/>
          <w:sz w:val="22"/>
          <w:vertAlign w:val="superscript"/>
        </w:rPr>
        <w:t>d</w:t>
      </w:r>
      <w:r w:rsidRPr="0036384A">
        <w:rPr>
          <w:rFonts w:ascii="Times New Roman" w:hAnsi="Times New Roman" w:cs="Times New Roman"/>
          <w:bCs/>
          <w:sz w:val="22"/>
        </w:rPr>
        <w:t xml:space="preserve">, </w:t>
      </w:r>
    </w:p>
    <w:p w14:paraId="59DF9FEF" w14:textId="77777777" w:rsidR="00D57587" w:rsidRPr="0036384A" w:rsidRDefault="00D57587" w:rsidP="00D57587">
      <w:pPr>
        <w:adjustRightInd w:val="0"/>
        <w:snapToGrid w:val="0"/>
        <w:spacing w:line="360" w:lineRule="auto"/>
        <w:rPr>
          <w:rFonts w:ascii="Times New Roman" w:hAnsi="Times New Roman" w:cs="Times New Roman"/>
          <w:bCs/>
          <w:sz w:val="22"/>
          <w:vertAlign w:val="superscript"/>
        </w:rPr>
      </w:pPr>
      <w:r w:rsidRPr="0036384A">
        <w:rPr>
          <w:rFonts w:ascii="Times New Roman" w:hAnsi="Times New Roman" w:cs="Times New Roman"/>
          <w:bCs/>
          <w:sz w:val="22"/>
        </w:rPr>
        <w:t xml:space="preserve">Yanjun Zhou </w:t>
      </w:r>
      <w:r w:rsidRPr="0036384A">
        <w:rPr>
          <w:rFonts w:ascii="Times New Roman" w:hAnsi="Times New Roman" w:cs="Times New Roman"/>
          <w:bCs/>
          <w:sz w:val="22"/>
          <w:vertAlign w:val="superscript"/>
        </w:rPr>
        <w:t>c</w:t>
      </w:r>
      <w:r w:rsidRPr="0036384A">
        <w:rPr>
          <w:rFonts w:ascii="Times New Roman" w:hAnsi="Times New Roman" w:cs="Times New Roman"/>
          <w:bCs/>
          <w:sz w:val="22"/>
        </w:rPr>
        <w:t xml:space="preserve">, Zhibiao Yang </w:t>
      </w:r>
      <w:r w:rsidRPr="0036384A">
        <w:rPr>
          <w:rFonts w:ascii="Times New Roman" w:hAnsi="Times New Roman" w:cs="Times New Roman"/>
          <w:bCs/>
          <w:sz w:val="22"/>
          <w:vertAlign w:val="superscript"/>
        </w:rPr>
        <w:t>a, b, *</w:t>
      </w:r>
      <w:r w:rsidRPr="0036384A">
        <w:rPr>
          <w:rFonts w:ascii="Times New Roman" w:hAnsi="Times New Roman" w:cs="Times New Roman"/>
          <w:bCs/>
          <w:sz w:val="22"/>
        </w:rPr>
        <w:t xml:space="preserve">, Zhe Wang </w:t>
      </w:r>
      <w:r w:rsidRPr="0036384A">
        <w:rPr>
          <w:rFonts w:ascii="Times New Roman" w:hAnsi="Times New Roman" w:cs="Times New Roman"/>
          <w:bCs/>
          <w:sz w:val="22"/>
          <w:vertAlign w:val="superscript"/>
        </w:rPr>
        <w:t>a, b, *</w:t>
      </w:r>
    </w:p>
    <w:p w14:paraId="73077501" w14:textId="77777777" w:rsidR="00D57587" w:rsidRPr="0036384A" w:rsidRDefault="00D57587" w:rsidP="00D57587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002097C3" w14:textId="77777777" w:rsidR="00D57587" w:rsidRPr="0036384A" w:rsidRDefault="00D57587" w:rsidP="00D57587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</w:rPr>
      </w:pPr>
      <w:bookmarkStart w:id="3" w:name="OLE_LINK23"/>
      <w:bookmarkEnd w:id="0"/>
      <w:r w:rsidRPr="0036384A">
        <w:rPr>
          <w:rFonts w:ascii="Times New Roman" w:hAnsi="Times New Roman" w:cs="Times New Roman"/>
          <w:sz w:val="22"/>
          <w:vertAlign w:val="superscript"/>
        </w:rPr>
        <w:t xml:space="preserve">a </w:t>
      </w:r>
      <w:r w:rsidRPr="0036384A">
        <w:rPr>
          <w:rFonts w:ascii="Times New Roman" w:hAnsi="Times New Roman" w:cs="Times New Roman"/>
          <w:sz w:val="22"/>
        </w:rPr>
        <w:t>Shanghai Collaborative Innovation Center of Agri-Seeds / School of Agriculture and Biology, Shanghai Jiao Tong University, Shanghai, 200240, China.</w:t>
      </w:r>
    </w:p>
    <w:p w14:paraId="7D6AB2A2" w14:textId="77777777" w:rsidR="00D57587" w:rsidRPr="0036384A" w:rsidRDefault="00D57587" w:rsidP="00D57587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</w:rPr>
      </w:pPr>
      <w:r w:rsidRPr="0036384A">
        <w:rPr>
          <w:rFonts w:ascii="Times New Roman" w:hAnsi="Times New Roman" w:cs="Times New Roman"/>
          <w:sz w:val="22"/>
          <w:vertAlign w:val="superscript"/>
        </w:rPr>
        <w:t xml:space="preserve">b </w:t>
      </w:r>
      <w:r w:rsidRPr="0036384A">
        <w:rPr>
          <w:rFonts w:ascii="Times New Roman" w:hAnsi="Times New Roman" w:cs="Times New Roman"/>
          <w:sz w:val="22"/>
        </w:rPr>
        <w:t>Shanghai Key Laboratory of Veterinary Biotechnology, School of Agriculture and Biology, Shanghai Jiao Tong University, Shanghai, 200240, China.</w:t>
      </w:r>
    </w:p>
    <w:p w14:paraId="0153E3CC" w14:textId="77777777" w:rsidR="00D57587" w:rsidRPr="0036384A" w:rsidRDefault="00D57587" w:rsidP="00D57587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</w:rPr>
      </w:pPr>
      <w:r w:rsidRPr="0036384A">
        <w:rPr>
          <w:rFonts w:ascii="Times New Roman" w:hAnsi="Times New Roman" w:cs="Times New Roman"/>
          <w:sz w:val="22"/>
          <w:vertAlign w:val="superscript"/>
        </w:rPr>
        <w:t xml:space="preserve">c </w:t>
      </w:r>
      <w:r w:rsidRPr="0036384A">
        <w:rPr>
          <w:rFonts w:ascii="Times New Roman" w:hAnsi="Times New Roman" w:cs="Times New Roman"/>
          <w:sz w:val="22"/>
        </w:rPr>
        <w:t>Department of Swine Infectious Diseases, Shanghai Veterinary Research Institute, Chinese Academy of Agricultural Sciences, Shanghai, 200241, China.</w:t>
      </w:r>
    </w:p>
    <w:p w14:paraId="0A56BD0A" w14:textId="77777777" w:rsidR="00D57587" w:rsidRPr="0036384A" w:rsidRDefault="00D57587" w:rsidP="00D57587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</w:rPr>
      </w:pPr>
      <w:r w:rsidRPr="0036384A">
        <w:rPr>
          <w:rFonts w:ascii="Times New Roman" w:hAnsi="Times New Roman" w:cs="Times New Roman"/>
          <w:sz w:val="22"/>
          <w:vertAlign w:val="superscript"/>
        </w:rPr>
        <w:t xml:space="preserve">d </w:t>
      </w:r>
      <w:r w:rsidRPr="0036384A">
        <w:rPr>
          <w:rFonts w:ascii="Times New Roman" w:hAnsi="Times New Roman" w:cs="Times New Roman"/>
          <w:sz w:val="22"/>
        </w:rPr>
        <w:t>College of Agronomy and Biotechnology, China Agricultural University, Beijing, 100094, China.</w:t>
      </w:r>
    </w:p>
    <w:p w14:paraId="3C9ED764" w14:textId="77777777" w:rsidR="00D57587" w:rsidRPr="0036384A" w:rsidRDefault="00D57587" w:rsidP="00D57587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</w:rPr>
      </w:pPr>
    </w:p>
    <w:p w14:paraId="34B9E37E" w14:textId="77777777" w:rsidR="00D57587" w:rsidRPr="0036384A" w:rsidRDefault="00D57587" w:rsidP="00D57587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</w:rPr>
      </w:pPr>
      <w:r w:rsidRPr="0036384A">
        <w:rPr>
          <w:rFonts w:ascii="Times New Roman" w:hAnsi="Times New Roman" w:cs="Times New Roman"/>
          <w:sz w:val="22"/>
        </w:rPr>
        <w:t>* Corresponding author</w:t>
      </w:r>
      <w:bookmarkEnd w:id="3"/>
      <w:r w:rsidRPr="0036384A">
        <w:rPr>
          <w:rFonts w:ascii="Times New Roman" w:hAnsi="Times New Roman" w:cs="Times New Roman"/>
          <w:sz w:val="22"/>
        </w:rPr>
        <w:t>s:</w:t>
      </w:r>
    </w:p>
    <w:p w14:paraId="5A5937EE" w14:textId="77777777" w:rsidR="00D57587" w:rsidRPr="0036384A" w:rsidRDefault="00D57587" w:rsidP="00D57587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</w:rPr>
      </w:pPr>
      <w:r w:rsidRPr="0036384A">
        <w:rPr>
          <w:rFonts w:ascii="Times New Roman" w:hAnsi="Times New Roman" w:cs="Times New Roman"/>
          <w:sz w:val="22"/>
        </w:rPr>
        <w:t>E-mail addresses: zbyang@sjtu.edu.cn (Z.-B. Yang), wangz@sjtu.edu.cn (Z. Wang).</w:t>
      </w:r>
    </w:p>
    <w:p w14:paraId="2BC39987" w14:textId="77777777" w:rsidR="00D57587" w:rsidRPr="0036384A" w:rsidRDefault="00D57587" w:rsidP="00D57587">
      <w:pPr>
        <w:adjustRightInd w:val="0"/>
        <w:snapToGrid w:val="0"/>
        <w:spacing w:line="360" w:lineRule="auto"/>
        <w:rPr>
          <w:rFonts w:ascii="Times New Roman" w:hAnsi="Times New Roman" w:cs="Times New Roman"/>
          <w:bCs/>
          <w:sz w:val="22"/>
        </w:rPr>
      </w:pPr>
      <w:r w:rsidRPr="0036384A">
        <w:rPr>
          <w:rFonts w:ascii="Times New Roman" w:hAnsi="Times New Roman" w:cs="Times New Roman"/>
          <w:bCs/>
          <w:sz w:val="22"/>
        </w:rPr>
        <w:t>ORCID: 0000-0003-0564-1977 (Z.-B. Yang), 0000-0002-7235-3046 (Z. Wang)</w:t>
      </w:r>
    </w:p>
    <w:p w14:paraId="45CB4F4A" w14:textId="77777777" w:rsidR="00C22106" w:rsidRPr="00D57587" w:rsidRDefault="00C22106">
      <w:pPr>
        <w:rPr>
          <w:rFonts w:ascii="Times New Roman" w:hAnsi="Times New Roman" w:cs="Times New Roman"/>
        </w:rPr>
      </w:pPr>
    </w:p>
    <w:p w14:paraId="23AD938A" w14:textId="77777777" w:rsidR="00C22106" w:rsidRPr="00F44B5C" w:rsidRDefault="00C22106">
      <w:pPr>
        <w:rPr>
          <w:rFonts w:ascii="Times New Roman" w:hAnsi="Times New Roman" w:cs="Times New Roman"/>
        </w:rPr>
      </w:pPr>
    </w:p>
    <w:p w14:paraId="5501DDD0" w14:textId="77777777" w:rsidR="00C22106" w:rsidRPr="00F44B5C" w:rsidRDefault="00C22106">
      <w:pPr>
        <w:rPr>
          <w:rFonts w:ascii="Times New Roman" w:hAnsi="Times New Roman" w:cs="Times New Roman"/>
        </w:rPr>
      </w:pPr>
    </w:p>
    <w:p w14:paraId="43A755BF" w14:textId="77777777" w:rsidR="00C22106" w:rsidRPr="00F44B5C" w:rsidRDefault="00C22106">
      <w:pPr>
        <w:rPr>
          <w:rFonts w:ascii="Times New Roman" w:hAnsi="Times New Roman" w:cs="Times New Roman"/>
        </w:rPr>
      </w:pPr>
    </w:p>
    <w:p w14:paraId="05914A6B" w14:textId="77777777" w:rsidR="00C22106" w:rsidRPr="00F44B5C" w:rsidRDefault="00C22106">
      <w:pPr>
        <w:rPr>
          <w:rFonts w:ascii="Times New Roman" w:hAnsi="Times New Roman" w:cs="Times New Roman"/>
        </w:rPr>
      </w:pPr>
    </w:p>
    <w:p w14:paraId="31E0B008" w14:textId="77777777" w:rsidR="00C22106" w:rsidRPr="00F44B5C" w:rsidRDefault="00C22106">
      <w:pPr>
        <w:rPr>
          <w:rFonts w:ascii="Times New Roman" w:hAnsi="Times New Roman" w:cs="Times New Roman"/>
        </w:rPr>
      </w:pPr>
    </w:p>
    <w:p w14:paraId="13CDEF7C" w14:textId="77777777" w:rsidR="00C22106" w:rsidRPr="00F44B5C" w:rsidRDefault="00C22106">
      <w:pPr>
        <w:rPr>
          <w:rFonts w:ascii="Times New Roman" w:hAnsi="Times New Roman" w:cs="Times New Roman"/>
        </w:rPr>
      </w:pPr>
    </w:p>
    <w:p w14:paraId="5E6933F3" w14:textId="77777777" w:rsidR="00C22106" w:rsidRPr="00F44B5C" w:rsidRDefault="00C22106">
      <w:pPr>
        <w:rPr>
          <w:rFonts w:ascii="Times New Roman" w:hAnsi="Times New Roman" w:cs="Times New Roman"/>
        </w:rPr>
      </w:pPr>
    </w:p>
    <w:p w14:paraId="04FACB32" w14:textId="77777777" w:rsidR="00C22106" w:rsidRPr="00F44B5C" w:rsidRDefault="00C22106">
      <w:pPr>
        <w:rPr>
          <w:rFonts w:ascii="Times New Roman" w:hAnsi="Times New Roman" w:cs="Times New Roman"/>
        </w:rPr>
      </w:pPr>
    </w:p>
    <w:p w14:paraId="2451EF71" w14:textId="77777777" w:rsidR="00C22106" w:rsidRPr="00F44B5C" w:rsidRDefault="00C22106">
      <w:pPr>
        <w:rPr>
          <w:rFonts w:ascii="Times New Roman" w:hAnsi="Times New Roman" w:cs="Times New Roman"/>
        </w:rPr>
      </w:pPr>
    </w:p>
    <w:p w14:paraId="765B9751" w14:textId="77777777" w:rsidR="00C22106" w:rsidRPr="00F44B5C" w:rsidRDefault="00C22106">
      <w:pPr>
        <w:rPr>
          <w:rFonts w:ascii="Times New Roman" w:hAnsi="Times New Roman" w:cs="Times New Roman"/>
        </w:rPr>
      </w:pPr>
    </w:p>
    <w:p w14:paraId="32C8F364" w14:textId="77777777" w:rsidR="00C22106" w:rsidRPr="00F44B5C" w:rsidRDefault="00C22106">
      <w:pPr>
        <w:rPr>
          <w:rFonts w:ascii="Times New Roman" w:hAnsi="Times New Roman" w:cs="Times New Roman"/>
        </w:rPr>
      </w:pPr>
    </w:p>
    <w:p w14:paraId="622E0BA2" w14:textId="77777777" w:rsidR="00C22106" w:rsidRPr="00F44B5C" w:rsidRDefault="00C22106">
      <w:pPr>
        <w:rPr>
          <w:rFonts w:ascii="Times New Roman" w:hAnsi="Times New Roman" w:cs="Times New Roman"/>
        </w:rPr>
      </w:pPr>
    </w:p>
    <w:p w14:paraId="1B812A8F" w14:textId="77777777" w:rsidR="00C22106" w:rsidRPr="00F44B5C" w:rsidRDefault="00C22106">
      <w:pPr>
        <w:rPr>
          <w:rFonts w:ascii="Times New Roman" w:hAnsi="Times New Roman" w:cs="Times New Roman"/>
        </w:rPr>
      </w:pPr>
    </w:p>
    <w:p w14:paraId="454A6838" w14:textId="77777777" w:rsidR="00C22106" w:rsidRPr="00F44B5C" w:rsidRDefault="00C22106">
      <w:pPr>
        <w:rPr>
          <w:rFonts w:ascii="Times New Roman" w:hAnsi="Times New Roman" w:cs="Times New Roman"/>
        </w:rPr>
      </w:pPr>
    </w:p>
    <w:p w14:paraId="24662D4E" w14:textId="1031AC72" w:rsidR="00C22106" w:rsidRPr="00F44B5C" w:rsidRDefault="00E912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08381EB" wp14:editId="4A3C8E73">
            <wp:extent cx="3609340" cy="288353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340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243380" w14:textId="6F3E9B58" w:rsidR="00C22106" w:rsidRPr="00F44B5C" w:rsidRDefault="009C14E5">
      <w:pPr>
        <w:rPr>
          <w:rFonts w:ascii="Times New Roman" w:hAnsi="Times New Roman" w:cs="Times New Roman"/>
        </w:rPr>
      </w:pPr>
      <w:bookmarkStart w:id="4" w:name="_Hlk174122532"/>
      <w:r w:rsidRPr="00F44B5C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Supplementary Figure S1</w:t>
      </w:r>
      <w:bookmarkEnd w:id="4"/>
      <w:r w:rsidRPr="00F44B5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.</w:t>
      </w:r>
      <w:r w:rsidRPr="00F44B5C">
        <w:rPr>
          <w:rFonts w:ascii="Times New Roman" w:hAnsi="Times New Roman" w:cs="Times New Roman" w:hint="eastAsia"/>
        </w:rPr>
        <w:t xml:space="preserve"> Evaluation of CFZ</w:t>
      </w:r>
      <w:r w:rsidRPr="00F44B5C">
        <w:rPr>
          <w:rFonts w:ascii="Times New Roman" w:hAnsi="Times New Roman" w:cs="Times New Roman"/>
        </w:rPr>
        <w:t>’</w:t>
      </w:r>
      <w:r w:rsidRPr="00F44B5C">
        <w:rPr>
          <w:rFonts w:ascii="Times New Roman" w:hAnsi="Times New Roman" w:cs="Times New Roman" w:hint="eastAsia"/>
        </w:rPr>
        <w:t xml:space="preserve">s cytotoxicity. </w:t>
      </w:r>
      <w:r w:rsidRPr="00151C1F">
        <w:rPr>
          <w:rFonts w:ascii="Times New Roman" w:hAnsi="Times New Roman" w:cs="Times New Roman" w:hint="eastAsia"/>
          <w:b/>
        </w:rPr>
        <w:t>A</w:t>
      </w:r>
      <w:r w:rsidRPr="00F44B5C">
        <w:rPr>
          <w:rFonts w:ascii="Times New Roman" w:hAnsi="Times New Roman" w:cs="Times New Roman" w:hint="eastAsia"/>
        </w:rPr>
        <w:t xml:space="preserve"> Dose-dependent curves showed viability of Vero</w:t>
      </w:r>
      <w:r w:rsidR="0017051B">
        <w:rPr>
          <w:rFonts w:ascii="Times New Roman" w:hAnsi="Times New Roman" w:cs="Times New Roman" w:hint="eastAsia"/>
        </w:rPr>
        <w:t xml:space="preserve"> </w:t>
      </w:r>
      <w:r w:rsidRPr="00F44B5C">
        <w:rPr>
          <w:rFonts w:ascii="Times New Roman" w:hAnsi="Times New Roman" w:cs="Times New Roman" w:hint="eastAsia"/>
        </w:rPr>
        <w:t xml:space="preserve">E6 cells with serial dilution concentrations of CFZ. </w:t>
      </w:r>
      <w:r w:rsidRPr="00151C1F">
        <w:rPr>
          <w:rFonts w:ascii="Times New Roman" w:hAnsi="Times New Roman" w:cs="Times New Roman" w:hint="eastAsia"/>
          <w:b/>
        </w:rPr>
        <w:t>B</w:t>
      </w:r>
      <w:r w:rsidRPr="00F44B5C">
        <w:rPr>
          <w:rFonts w:ascii="Times New Roman" w:hAnsi="Times New Roman" w:cs="Times New Roman" w:hint="eastAsia"/>
        </w:rPr>
        <w:t xml:space="preserve"> Dose-dependent curves showed viability of LLC-PK1 cells with serial dilution concentrations of </w:t>
      </w:r>
      <w:r w:rsidR="00151C1F">
        <w:rPr>
          <w:rFonts w:ascii="Times New Roman" w:hAnsi="Times New Roman" w:cs="Times New Roman"/>
        </w:rPr>
        <w:t xml:space="preserve">CFZ. </w:t>
      </w:r>
      <w:r w:rsidRPr="00151C1F">
        <w:rPr>
          <w:rFonts w:ascii="Times New Roman" w:hAnsi="Times New Roman" w:cs="Times New Roman" w:hint="eastAsia"/>
          <w:b/>
        </w:rPr>
        <w:t>C</w:t>
      </w:r>
      <w:r w:rsidRPr="00F44B5C">
        <w:rPr>
          <w:rFonts w:ascii="Times New Roman" w:hAnsi="Times New Roman" w:cs="Times New Roman" w:hint="eastAsia"/>
        </w:rPr>
        <w:t xml:space="preserve"> Dose-dependent curves showed viability of IPEC-J2 cells with serial dilution concentrations of CFZ. </w:t>
      </w:r>
      <w:r w:rsidRPr="00151C1F">
        <w:rPr>
          <w:rFonts w:ascii="Times New Roman" w:hAnsi="Times New Roman" w:cs="Times New Roman" w:hint="eastAsia"/>
          <w:b/>
        </w:rPr>
        <w:t>D</w:t>
      </w:r>
      <w:r w:rsidRPr="00F44B5C">
        <w:rPr>
          <w:rFonts w:ascii="Times New Roman" w:hAnsi="Times New Roman" w:cs="Times New Roman" w:hint="eastAsia"/>
        </w:rPr>
        <w:t xml:space="preserve"> Dose-dependent curves showed viability of HEK-293T cells with serial dilution concentrations of CFZ. </w:t>
      </w:r>
    </w:p>
    <w:p w14:paraId="20D896E9" w14:textId="6111F67A" w:rsidR="00C22106" w:rsidRDefault="00C22106">
      <w:pPr>
        <w:rPr>
          <w:rFonts w:ascii="Times New Roman" w:hAnsi="Times New Roman" w:cs="Times New Roman"/>
        </w:rPr>
      </w:pPr>
    </w:p>
    <w:p w14:paraId="616F718F" w14:textId="77777777" w:rsidR="005826AE" w:rsidRDefault="005826AE">
      <w:pPr>
        <w:rPr>
          <w:rFonts w:ascii="Times New Roman" w:hAnsi="Times New Roman" w:cs="Times New Roman"/>
        </w:rPr>
        <w:sectPr w:rsidR="005826AE" w:rsidSect="00D57587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67F92642" w14:textId="6B66CA65" w:rsidR="00C846A5" w:rsidRPr="00F44B5C" w:rsidRDefault="00E912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513F525" wp14:editId="28843B16">
            <wp:extent cx="4468495" cy="4359275"/>
            <wp:effectExtent l="0" t="0" r="8255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435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34A4C8" w14:textId="33F7F815" w:rsidR="00C22106" w:rsidRPr="00F44B5C" w:rsidRDefault="009C14E5">
      <w:pPr>
        <w:rPr>
          <w:rFonts w:ascii="Times New Roman" w:hAnsi="Times New Roman" w:cs="Times New Roman"/>
        </w:rPr>
      </w:pPr>
      <w:bookmarkStart w:id="5" w:name="OLE_LINK12"/>
      <w:r w:rsidRPr="00F44B5C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Supplementary Figure S</w:t>
      </w:r>
      <w:r w:rsidR="002C7993" w:rsidRPr="00F44B5C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2</w:t>
      </w:r>
      <w:r w:rsidRPr="00F44B5C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.</w:t>
      </w:r>
      <w:bookmarkEnd w:id="5"/>
      <w:r w:rsidRPr="00F44B5C">
        <w:rPr>
          <w:rFonts w:ascii="Times New Roman" w:hAnsi="Times New Roman" w:cs="Times New Roman"/>
        </w:rPr>
        <w:t xml:space="preserve"> </w:t>
      </w:r>
      <w:r w:rsidRPr="00F44B5C">
        <w:rPr>
          <w:rFonts w:ascii="Times New Roman" w:hAnsi="Times New Roman" w:cs="Times New Roman" w:hint="eastAsia"/>
        </w:rPr>
        <w:t>The antiviral effect of CFZ on replication steps of PEDV.</w:t>
      </w:r>
      <w:r w:rsidR="00151C1F">
        <w:rPr>
          <w:rFonts w:ascii="Times New Roman" w:hAnsi="Times New Roman" w:cs="Times New Roman"/>
        </w:rPr>
        <w:t xml:space="preserve"> </w:t>
      </w:r>
      <w:r w:rsidRPr="00151C1F">
        <w:rPr>
          <w:rFonts w:ascii="Times New Roman" w:hAnsi="Times New Roman" w:cs="Times New Roman"/>
          <w:b/>
        </w:rPr>
        <w:t>A</w:t>
      </w:r>
      <w:r w:rsidRPr="00F44B5C">
        <w:rPr>
          <w:rFonts w:ascii="Times New Roman" w:hAnsi="Times New Roman" w:cs="Times New Roman"/>
        </w:rPr>
        <w:t xml:space="preserve"> VeroE6 cells were infected with PEDV and treated with CFZ during the replication phase were tested with an IFA using a mAb to PEDV </w:t>
      </w:r>
      <w:r w:rsidR="00151C1F">
        <w:rPr>
          <w:rFonts w:ascii="Times New Roman" w:hAnsi="Times New Roman" w:cs="Times New Roman"/>
        </w:rPr>
        <w:t xml:space="preserve">N protein. Scale bar = 100 µm. </w:t>
      </w:r>
      <w:r w:rsidRPr="00151C1F">
        <w:rPr>
          <w:rFonts w:ascii="Times New Roman" w:hAnsi="Times New Roman" w:cs="Times New Roman"/>
          <w:b/>
        </w:rPr>
        <w:t>B</w:t>
      </w:r>
      <w:r w:rsidRPr="00F44B5C">
        <w:rPr>
          <w:rFonts w:ascii="Times New Roman" w:hAnsi="Times New Roman" w:cs="Times New Roman"/>
        </w:rPr>
        <w:t xml:space="preserve"> Expression of the N protein in CFZ or DMSO treated Vero</w:t>
      </w:r>
      <w:r w:rsidR="00246A8F">
        <w:rPr>
          <w:rFonts w:ascii="Times New Roman" w:hAnsi="Times New Roman" w:cs="Times New Roman" w:hint="eastAsia"/>
        </w:rPr>
        <w:t xml:space="preserve"> </w:t>
      </w:r>
      <w:r w:rsidRPr="00F44B5C">
        <w:rPr>
          <w:rFonts w:ascii="Times New Roman" w:hAnsi="Times New Roman" w:cs="Times New Roman"/>
        </w:rPr>
        <w:t xml:space="preserve">E6 cells was detected </w:t>
      </w:r>
      <w:r w:rsidRPr="00F44B5C">
        <w:rPr>
          <w:rFonts w:ascii="Times New Roman" w:hAnsi="Times New Roman" w:cs="Times New Roman" w:hint="eastAsia"/>
        </w:rPr>
        <w:t>by Western blot.</w:t>
      </w:r>
    </w:p>
    <w:p w14:paraId="6EA24DFE" w14:textId="3E63A50D" w:rsidR="00C22106" w:rsidRDefault="00C22106">
      <w:pPr>
        <w:rPr>
          <w:rFonts w:ascii="Times New Roman" w:hAnsi="Times New Roman" w:cs="Times New Roman"/>
        </w:rPr>
      </w:pPr>
    </w:p>
    <w:p w14:paraId="74A81263" w14:textId="77777777" w:rsidR="000D6740" w:rsidRDefault="000D6740">
      <w:pPr>
        <w:rPr>
          <w:rFonts w:ascii="Times New Roman" w:hAnsi="Times New Roman" w:cs="Times New Roman" w:hint="eastAsia"/>
        </w:rPr>
      </w:pPr>
    </w:p>
    <w:p w14:paraId="7AC4B8F9" w14:textId="5E0470C3" w:rsidR="00C846A5" w:rsidRPr="00F44B5C" w:rsidRDefault="005826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37A21E0" wp14:editId="1E2BE39D">
            <wp:extent cx="2880000" cy="1676881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6768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6" w:name="_GoBack"/>
      <w:bookmarkEnd w:id="6"/>
    </w:p>
    <w:p w14:paraId="6396F219" w14:textId="30A488A3" w:rsidR="00C22106" w:rsidRPr="00F44B5C" w:rsidRDefault="009C14E5">
      <w:pPr>
        <w:rPr>
          <w:rFonts w:ascii="Times New Roman" w:hAnsi="Times New Roman" w:cs="Times New Roman"/>
        </w:rPr>
      </w:pPr>
      <w:r w:rsidRPr="00F44B5C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Supplementary Figure S</w:t>
      </w:r>
      <w:r w:rsidR="002C7993" w:rsidRPr="00F44B5C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3</w:t>
      </w:r>
      <w:r w:rsidRPr="00F44B5C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.</w:t>
      </w:r>
      <w:r w:rsidRPr="00F44B5C">
        <w:rPr>
          <w:rFonts w:ascii="Times New Roman" w:hAnsi="Times New Roman" w:cs="Times New Roman" w:hint="eastAsia"/>
        </w:rPr>
        <w:t xml:space="preserve"> FRET-based assays for substrate cleaved by PEDV 3CLpro</w:t>
      </w:r>
      <w:r w:rsidR="000D6740">
        <w:rPr>
          <w:rFonts w:ascii="Times New Roman" w:hAnsi="Times New Roman" w:cs="Times New Roman"/>
        </w:rPr>
        <w:t xml:space="preserve"> (Nsp5)</w:t>
      </w:r>
      <w:r w:rsidRPr="00F44B5C">
        <w:rPr>
          <w:rFonts w:ascii="Times New Roman" w:hAnsi="Times New Roman" w:cs="Times New Roman" w:hint="eastAsia"/>
        </w:rPr>
        <w:t xml:space="preserve"> with or without CFZ. Substrate Dabcyl-YNSTLQ</w:t>
      </w:r>
      <w:r w:rsidRPr="00F44B5C">
        <w:rPr>
          <w:rFonts w:ascii="Times New Roman" w:hAnsi="Times New Roman" w:cs="Times New Roman" w:hint="eastAsia"/>
        </w:rPr>
        <w:t>↓</w:t>
      </w:r>
      <w:r w:rsidRPr="00F44B5C">
        <w:rPr>
          <w:rFonts w:ascii="Times New Roman" w:hAnsi="Times New Roman" w:cs="Times New Roman" w:hint="eastAsia"/>
        </w:rPr>
        <w:t>AGLRKM-E-Edans contain the N-terminal auto-cleavage site of PEDV 3CLpro was introduced in the FRET assays.</w:t>
      </w:r>
    </w:p>
    <w:p w14:paraId="30D2876B" w14:textId="62439296" w:rsidR="00C22106" w:rsidRDefault="00C22106">
      <w:pPr>
        <w:rPr>
          <w:rFonts w:ascii="Times New Roman" w:hAnsi="Times New Roman" w:cs="Times New Roman"/>
        </w:rPr>
      </w:pPr>
    </w:p>
    <w:p w14:paraId="60FA3B60" w14:textId="4736844B" w:rsidR="00C846A5" w:rsidRPr="00F44B5C" w:rsidRDefault="005826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E355D0E" wp14:editId="04B8F909">
            <wp:extent cx="4633595" cy="310896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595" cy="310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C427F4" w14:textId="38B291A1" w:rsidR="00C22106" w:rsidRPr="00F44B5C" w:rsidRDefault="009C14E5">
      <w:pPr>
        <w:rPr>
          <w:rFonts w:ascii="Times New Roman" w:hAnsi="Times New Roman" w:cs="Times New Roman"/>
        </w:rPr>
      </w:pPr>
      <w:r w:rsidRPr="00F44B5C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Supplementary Figure S</w:t>
      </w:r>
      <w:r w:rsidR="00DA5280" w:rsidRPr="00F44B5C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4</w:t>
      </w:r>
      <w:r w:rsidRPr="00F44B5C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.</w:t>
      </w:r>
      <w:r w:rsidRPr="00F44B5C">
        <w:rPr>
          <w:rFonts w:ascii="Times New Roman" w:hAnsi="Times New Roman" w:cs="Times New Roman" w:hint="eastAsia"/>
        </w:rPr>
        <w:t xml:space="preserve"> The cytotoxicity of compounds on Vero</w:t>
      </w:r>
      <w:r w:rsidR="00485F54">
        <w:rPr>
          <w:rFonts w:ascii="Times New Roman" w:hAnsi="Times New Roman" w:cs="Times New Roman" w:hint="eastAsia"/>
        </w:rPr>
        <w:t xml:space="preserve"> </w:t>
      </w:r>
      <w:r w:rsidRPr="00F44B5C">
        <w:rPr>
          <w:rFonts w:ascii="Times New Roman" w:hAnsi="Times New Roman" w:cs="Times New Roman" w:hint="eastAsia"/>
        </w:rPr>
        <w:t>E6 cells. Cell viability of Vero</w:t>
      </w:r>
      <w:r w:rsidR="00A7613B">
        <w:rPr>
          <w:rFonts w:ascii="Times New Roman" w:hAnsi="Times New Roman" w:cs="Times New Roman" w:hint="eastAsia"/>
        </w:rPr>
        <w:t xml:space="preserve"> </w:t>
      </w:r>
      <w:r w:rsidRPr="00F44B5C">
        <w:rPr>
          <w:rFonts w:ascii="Times New Roman" w:hAnsi="Times New Roman" w:cs="Times New Roman" w:hint="eastAsia"/>
        </w:rPr>
        <w:t xml:space="preserve">E6 cells following 24 h of treatment with </w:t>
      </w:r>
      <w:r w:rsidR="00DD21B6" w:rsidRPr="00F44B5C">
        <w:rPr>
          <w:rFonts w:ascii="Times New Roman" w:hAnsi="Times New Roman" w:cs="Times New Roman"/>
        </w:rPr>
        <w:t>m</w:t>
      </w:r>
      <w:r w:rsidRPr="00F44B5C">
        <w:rPr>
          <w:rFonts w:ascii="Times New Roman" w:hAnsi="Times New Roman" w:cs="Times New Roman" w:hint="eastAsia"/>
        </w:rPr>
        <w:t>olnupiravir (</w:t>
      </w:r>
      <w:r w:rsidRPr="00DD21B6">
        <w:rPr>
          <w:rFonts w:ascii="Times New Roman" w:hAnsi="Times New Roman" w:cs="Times New Roman" w:hint="eastAsia"/>
          <w:b/>
        </w:rPr>
        <w:t>A</w:t>
      </w:r>
      <w:r w:rsidRPr="00F44B5C">
        <w:rPr>
          <w:rFonts w:ascii="Times New Roman" w:hAnsi="Times New Roman" w:cs="Times New Roman" w:hint="eastAsia"/>
        </w:rPr>
        <w:t xml:space="preserve">), </w:t>
      </w:r>
      <w:r w:rsidR="00DD21B6" w:rsidRPr="00F44B5C">
        <w:rPr>
          <w:rFonts w:ascii="Times New Roman" w:hAnsi="Times New Roman" w:cs="Times New Roman"/>
        </w:rPr>
        <w:t>r</w:t>
      </w:r>
      <w:r w:rsidRPr="00F44B5C">
        <w:rPr>
          <w:rFonts w:ascii="Times New Roman" w:hAnsi="Times New Roman" w:cs="Times New Roman" w:hint="eastAsia"/>
        </w:rPr>
        <w:t>emdesivir (</w:t>
      </w:r>
      <w:r w:rsidRPr="00DD21B6">
        <w:rPr>
          <w:rFonts w:ascii="Times New Roman" w:hAnsi="Times New Roman" w:cs="Times New Roman" w:hint="eastAsia"/>
          <w:b/>
        </w:rPr>
        <w:t>B</w:t>
      </w:r>
      <w:r w:rsidRPr="00F44B5C">
        <w:rPr>
          <w:rFonts w:ascii="Times New Roman" w:hAnsi="Times New Roman" w:cs="Times New Roman" w:hint="eastAsia"/>
        </w:rPr>
        <w:t xml:space="preserve">), </w:t>
      </w:r>
      <w:r w:rsidR="00DD21B6" w:rsidRPr="00F44B5C">
        <w:rPr>
          <w:rFonts w:ascii="Times New Roman" w:hAnsi="Times New Roman" w:cs="Times New Roman"/>
        </w:rPr>
        <w:t>m</w:t>
      </w:r>
      <w:r w:rsidRPr="00F44B5C">
        <w:rPr>
          <w:rFonts w:ascii="Times New Roman" w:hAnsi="Times New Roman" w:cs="Times New Roman" w:hint="eastAsia"/>
        </w:rPr>
        <w:t xml:space="preserve">olnupiravir combine with </w:t>
      </w:r>
      <w:r w:rsidR="00DD21B6" w:rsidRPr="00F44B5C">
        <w:rPr>
          <w:rFonts w:ascii="Times New Roman" w:hAnsi="Times New Roman" w:cs="Times New Roman"/>
        </w:rPr>
        <w:t>cl</w:t>
      </w:r>
      <w:r w:rsidRPr="00F44B5C">
        <w:rPr>
          <w:rFonts w:ascii="Times New Roman" w:hAnsi="Times New Roman" w:cs="Times New Roman" w:hint="eastAsia"/>
        </w:rPr>
        <w:t>ofazimine (</w:t>
      </w:r>
      <w:r w:rsidRPr="00DD21B6">
        <w:rPr>
          <w:rFonts w:ascii="Times New Roman" w:hAnsi="Times New Roman" w:cs="Times New Roman" w:hint="eastAsia"/>
          <w:b/>
        </w:rPr>
        <w:t>C</w:t>
      </w:r>
      <w:r w:rsidRPr="00F44B5C">
        <w:rPr>
          <w:rFonts w:ascii="Times New Roman" w:hAnsi="Times New Roman" w:cs="Times New Roman" w:hint="eastAsia"/>
        </w:rPr>
        <w:t xml:space="preserve">) or </w:t>
      </w:r>
      <w:r w:rsidR="00DD21B6" w:rsidRPr="00F44B5C">
        <w:rPr>
          <w:rFonts w:ascii="Times New Roman" w:hAnsi="Times New Roman" w:cs="Times New Roman"/>
        </w:rPr>
        <w:t>remdesivir combine with clof</w:t>
      </w:r>
      <w:r w:rsidRPr="00F44B5C">
        <w:rPr>
          <w:rFonts w:ascii="Times New Roman" w:hAnsi="Times New Roman" w:cs="Times New Roman" w:hint="eastAsia"/>
        </w:rPr>
        <w:t>azimine (</w:t>
      </w:r>
      <w:r w:rsidRPr="00DD21B6">
        <w:rPr>
          <w:rFonts w:ascii="Times New Roman" w:hAnsi="Times New Roman" w:cs="Times New Roman" w:hint="eastAsia"/>
          <w:b/>
        </w:rPr>
        <w:t>D</w:t>
      </w:r>
      <w:r w:rsidRPr="00F44B5C">
        <w:rPr>
          <w:rFonts w:ascii="Times New Roman" w:hAnsi="Times New Roman" w:cs="Times New Roman" w:hint="eastAsia"/>
        </w:rPr>
        <w:t>) at the indicated concentrations was determined by CCK</w:t>
      </w:r>
      <w:r w:rsidR="00DF2BC6">
        <w:rPr>
          <w:rFonts w:ascii="Times New Roman" w:hAnsi="Times New Roman" w:cs="Times New Roman" w:hint="eastAsia"/>
        </w:rPr>
        <w:t>-</w:t>
      </w:r>
      <w:r w:rsidRPr="00F44B5C">
        <w:rPr>
          <w:rFonts w:ascii="Times New Roman" w:hAnsi="Times New Roman" w:cs="Times New Roman" w:hint="eastAsia"/>
        </w:rPr>
        <w:t>8 assay.</w:t>
      </w:r>
    </w:p>
    <w:p w14:paraId="683D7A6E" w14:textId="2D5E0CF6" w:rsidR="00C22106" w:rsidRPr="00F44B5C" w:rsidRDefault="00C22106">
      <w:pPr>
        <w:rPr>
          <w:rFonts w:ascii="Times New Roman" w:hAnsi="Times New Roman" w:cs="Times New Roman"/>
        </w:rPr>
      </w:pPr>
    </w:p>
    <w:p w14:paraId="120466EC" w14:textId="2B814F2C" w:rsidR="00C22106" w:rsidRPr="00F44B5C" w:rsidRDefault="00C22106">
      <w:pPr>
        <w:rPr>
          <w:rFonts w:ascii="Times New Roman" w:hAnsi="Times New Roman" w:cs="Times New Roman"/>
        </w:rPr>
      </w:pPr>
    </w:p>
    <w:p w14:paraId="4DED25CE" w14:textId="6C5D39FA" w:rsidR="00C22106" w:rsidRPr="00F44B5C" w:rsidRDefault="00C22106">
      <w:pPr>
        <w:jc w:val="center"/>
        <w:rPr>
          <w:rFonts w:ascii="Times New Roman" w:hAnsi="Times New Roman" w:cs="Times New Roman"/>
          <w:b/>
          <w:bCs/>
        </w:rPr>
      </w:pPr>
    </w:p>
    <w:p w14:paraId="6D8BDA29" w14:textId="77777777" w:rsidR="00D57587" w:rsidRDefault="00D57587">
      <w:pPr>
        <w:jc w:val="center"/>
        <w:rPr>
          <w:rFonts w:ascii="Times New Roman" w:hAnsi="Times New Roman" w:cs="Times New Roman"/>
          <w:b/>
          <w:bCs/>
        </w:rPr>
        <w:sectPr w:rsidR="00D57587" w:rsidSect="00D57587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37CB8DA2" w14:textId="35112381" w:rsidR="00C22106" w:rsidRPr="00F44B5C" w:rsidRDefault="009C14E5" w:rsidP="00D57587">
      <w:pPr>
        <w:rPr>
          <w:rFonts w:ascii="Times New Roman" w:hAnsi="Times New Roman" w:cs="Times New Roman"/>
        </w:rPr>
      </w:pPr>
      <w:r w:rsidRPr="00F44B5C">
        <w:rPr>
          <w:rFonts w:ascii="Times New Roman" w:hAnsi="Times New Roman" w:cs="Times New Roman" w:hint="eastAsia"/>
          <w:b/>
          <w:bCs/>
        </w:rPr>
        <w:lastRenderedPageBreak/>
        <w:t>Table S1.</w:t>
      </w:r>
      <w:r w:rsidRPr="00F44B5C">
        <w:rPr>
          <w:rFonts w:ascii="Times New Roman" w:hAnsi="Times New Roman" w:cs="Times New Roman" w:hint="eastAsia"/>
        </w:rPr>
        <w:t xml:space="preserve"> Chemical structures and molecular weights of compounds used in this study.</w:t>
      </w:r>
    </w:p>
    <w:p w14:paraId="17055D37" w14:textId="500A39FC" w:rsidR="00C22106" w:rsidRPr="00F44B5C" w:rsidRDefault="00B34A44">
      <w:pPr>
        <w:jc w:val="center"/>
        <w:rPr>
          <w:rFonts w:ascii="Times New Roman" w:hAnsi="Times New Roman" w:cs="Times New Roman"/>
        </w:rPr>
      </w:pPr>
      <w:r w:rsidRPr="00F44B5C">
        <w:rPr>
          <w:noProof/>
        </w:rPr>
        <w:drawing>
          <wp:anchor distT="0" distB="0" distL="114300" distR="114300" simplePos="0" relativeHeight="251662336" behindDoc="0" locked="0" layoutInCell="1" allowOverlap="1" wp14:anchorId="7E6A0784" wp14:editId="4533AC5C">
            <wp:simplePos x="0" y="0"/>
            <wp:positionH relativeFrom="column">
              <wp:posOffset>2141855</wp:posOffset>
            </wp:positionH>
            <wp:positionV relativeFrom="paragraph">
              <wp:posOffset>2640330</wp:posOffset>
            </wp:positionV>
            <wp:extent cx="1612147" cy="590550"/>
            <wp:effectExtent l="0" t="0" r="7620" b="0"/>
            <wp:wrapNone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147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4B5C">
        <w:rPr>
          <w:noProof/>
        </w:rPr>
        <w:drawing>
          <wp:anchor distT="0" distB="0" distL="114300" distR="114300" simplePos="0" relativeHeight="251661312" behindDoc="0" locked="0" layoutInCell="1" allowOverlap="1" wp14:anchorId="1646A993" wp14:editId="1064BB08">
            <wp:simplePos x="0" y="0"/>
            <wp:positionH relativeFrom="column">
              <wp:posOffset>2244725</wp:posOffset>
            </wp:positionH>
            <wp:positionV relativeFrom="paragraph">
              <wp:posOffset>1503680</wp:posOffset>
            </wp:positionV>
            <wp:extent cx="1293141" cy="1099403"/>
            <wp:effectExtent l="0" t="0" r="2540" b="5715"/>
            <wp:wrapNone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3141" cy="10994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4B5C">
        <w:rPr>
          <w:noProof/>
        </w:rPr>
        <w:drawing>
          <wp:anchor distT="0" distB="0" distL="114300" distR="114300" simplePos="0" relativeHeight="251660288" behindDoc="0" locked="0" layoutInCell="1" allowOverlap="1" wp14:anchorId="5C68BAC4" wp14:editId="335F64D2">
            <wp:simplePos x="0" y="0"/>
            <wp:positionH relativeFrom="column">
              <wp:posOffset>2279015</wp:posOffset>
            </wp:positionH>
            <wp:positionV relativeFrom="paragraph">
              <wp:posOffset>621030</wp:posOffset>
            </wp:positionV>
            <wp:extent cx="1142293" cy="772617"/>
            <wp:effectExtent l="0" t="0" r="1270" b="8890"/>
            <wp:wrapNone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42293" cy="7726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14E5" w:rsidRPr="00F44B5C">
        <w:rPr>
          <w:noProof/>
        </w:rPr>
        <w:drawing>
          <wp:inline distT="0" distB="0" distL="0" distR="0" wp14:anchorId="38787552" wp14:editId="1D44CAB9">
            <wp:extent cx="5636260" cy="3185919"/>
            <wp:effectExtent l="0" t="0" r="2540" b="0"/>
            <wp:docPr id="2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6664" cy="319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5C6E5" w14:textId="77777777" w:rsidR="00C22106" w:rsidRPr="00F44B5C" w:rsidRDefault="00C22106">
      <w:pPr>
        <w:rPr>
          <w:rFonts w:ascii="Times New Roman" w:hAnsi="Times New Roman" w:cs="Times New Roman"/>
        </w:rPr>
      </w:pPr>
    </w:p>
    <w:p w14:paraId="7B3C16B4" w14:textId="77777777" w:rsidR="00C22106" w:rsidRPr="00F44B5C" w:rsidRDefault="00C22106">
      <w:pPr>
        <w:rPr>
          <w:rFonts w:ascii="Times New Roman" w:hAnsi="Times New Roman" w:cs="Times New Roman"/>
        </w:rPr>
      </w:pPr>
    </w:p>
    <w:p w14:paraId="2AA4729D" w14:textId="77777777" w:rsidR="00C22106" w:rsidRPr="00F44B5C" w:rsidRDefault="00C22106">
      <w:pPr>
        <w:rPr>
          <w:rFonts w:ascii="Times New Roman" w:hAnsi="Times New Roman" w:cs="Times New Roman"/>
        </w:rPr>
      </w:pPr>
    </w:p>
    <w:p w14:paraId="01CDBA78" w14:textId="77777777" w:rsidR="00C22106" w:rsidRPr="00F44B5C" w:rsidRDefault="00C22106">
      <w:pPr>
        <w:rPr>
          <w:rFonts w:ascii="Times New Roman" w:hAnsi="Times New Roman" w:cs="Times New Roman"/>
        </w:rPr>
      </w:pPr>
    </w:p>
    <w:p w14:paraId="4C77415E" w14:textId="77777777" w:rsidR="00C22106" w:rsidRPr="00F44B5C" w:rsidRDefault="009C14E5" w:rsidP="00D57587">
      <w:pPr>
        <w:rPr>
          <w:rFonts w:ascii="Times New Roman" w:hAnsi="Times New Roman" w:cs="Times New Roman"/>
        </w:rPr>
      </w:pPr>
      <w:r w:rsidRPr="00F44B5C">
        <w:rPr>
          <w:rFonts w:ascii="Times New Roman" w:hAnsi="Times New Roman" w:cs="Times New Roman" w:hint="eastAsia"/>
          <w:b/>
          <w:bCs/>
        </w:rPr>
        <w:t>Table S2.</w:t>
      </w:r>
      <w:r w:rsidRPr="00F44B5C">
        <w:rPr>
          <w:rFonts w:ascii="Times New Roman" w:hAnsi="Times New Roman" w:cs="Times New Roman" w:hint="eastAsia"/>
        </w:rPr>
        <w:t xml:space="preserve"> List of primers used in this study.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9"/>
        <w:gridCol w:w="7337"/>
      </w:tblGrid>
      <w:tr w:rsidR="00C22106" w:rsidRPr="00F44B5C" w14:paraId="09D14A10" w14:textId="77777777" w:rsidTr="00D57587">
        <w:trPr>
          <w:trHeight w:val="340"/>
        </w:trPr>
        <w:tc>
          <w:tcPr>
            <w:tcW w:w="123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13A0B3" w14:textId="77777777" w:rsidR="00C22106" w:rsidRPr="00F44B5C" w:rsidRDefault="009C14E5" w:rsidP="00D57587">
            <w:pPr>
              <w:jc w:val="left"/>
              <w:rPr>
                <w:rFonts w:ascii="Times New Roman" w:hAnsi="Times New Roman" w:cs="Times New Roman"/>
              </w:rPr>
            </w:pPr>
            <w:r w:rsidRPr="00F44B5C">
              <w:rPr>
                <w:rFonts w:ascii="Times New Roman" w:hAnsi="Times New Roman" w:cs="Times New Roman"/>
              </w:rPr>
              <w:t>Primer Name</w:t>
            </w:r>
          </w:p>
        </w:tc>
        <w:tc>
          <w:tcPr>
            <w:tcW w:w="376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08AC93" w14:textId="464556F0" w:rsidR="00C22106" w:rsidRPr="00F44B5C" w:rsidRDefault="009C14E5">
            <w:pPr>
              <w:jc w:val="center"/>
              <w:rPr>
                <w:rFonts w:ascii="Times New Roman" w:hAnsi="Times New Roman" w:cs="Times New Roman"/>
              </w:rPr>
            </w:pPr>
            <w:r w:rsidRPr="00F44B5C">
              <w:rPr>
                <w:rFonts w:ascii="Times New Roman" w:hAnsi="Times New Roman" w:cs="Times New Roman"/>
              </w:rPr>
              <w:t>Sequence (5</w:t>
            </w:r>
            <w:bookmarkStart w:id="7" w:name="OLE_LINK86"/>
            <w:bookmarkStart w:id="8" w:name="OLE_LINK87"/>
            <w:bookmarkStart w:id="9" w:name="OLE_LINK83"/>
            <w:bookmarkStart w:id="10" w:name="OLE_LINK89"/>
            <w:r w:rsidR="00F70F7A" w:rsidRPr="00F70F7A">
              <w:rPr>
                <w:rFonts w:ascii="Times New Roman" w:hAnsi="Times New Roman" w:cs="Times New Roman"/>
              </w:rPr>
              <w:t>′</w:t>
            </w:r>
            <w:bookmarkEnd w:id="7"/>
            <w:bookmarkEnd w:id="8"/>
            <w:bookmarkEnd w:id="9"/>
            <w:bookmarkEnd w:id="10"/>
            <w:r w:rsidRPr="00F44B5C">
              <w:rPr>
                <w:rFonts w:ascii="Times New Roman" w:hAnsi="Times New Roman" w:cs="Times New Roman"/>
              </w:rPr>
              <w:t>-3</w:t>
            </w:r>
            <w:r w:rsidR="00F70F7A" w:rsidRPr="00F70F7A">
              <w:rPr>
                <w:rFonts w:ascii="Times New Roman" w:hAnsi="Times New Roman" w:cs="Times New Roman"/>
              </w:rPr>
              <w:t>′</w:t>
            </w:r>
            <w:r w:rsidRPr="00F44B5C">
              <w:rPr>
                <w:rFonts w:ascii="Times New Roman" w:hAnsi="Times New Roman" w:cs="Times New Roman"/>
              </w:rPr>
              <w:t>)</w:t>
            </w:r>
          </w:p>
        </w:tc>
      </w:tr>
      <w:tr w:rsidR="00C22106" w:rsidRPr="00F44B5C" w14:paraId="0DE649E8" w14:textId="77777777" w:rsidTr="00D57587">
        <w:trPr>
          <w:trHeight w:val="340"/>
        </w:trPr>
        <w:tc>
          <w:tcPr>
            <w:tcW w:w="123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13064E" w14:textId="77777777" w:rsidR="00C22106" w:rsidRPr="00F44B5C" w:rsidRDefault="009C14E5" w:rsidP="00D57587">
            <w:pPr>
              <w:rPr>
                <w:rFonts w:ascii="Times New Roman" w:hAnsi="Times New Roman" w:cs="Times New Roman"/>
              </w:rPr>
            </w:pPr>
            <w:r w:rsidRPr="00F44B5C">
              <w:rPr>
                <w:rFonts w:ascii="Times New Roman" w:hAnsi="Times New Roman" w:cs="Times New Roman"/>
              </w:rPr>
              <w:t>qPCR-PEDV-N-F</w:t>
            </w:r>
          </w:p>
        </w:tc>
        <w:tc>
          <w:tcPr>
            <w:tcW w:w="376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338" w:type="dxa"/>
              <w:bottom w:w="0" w:type="dxa"/>
              <w:right w:w="8" w:type="dxa"/>
            </w:tcMar>
            <w:vAlign w:val="center"/>
          </w:tcPr>
          <w:p w14:paraId="1DE5A48C" w14:textId="77777777" w:rsidR="00C22106" w:rsidRPr="00F44B5C" w:rsidRDefault="009C14E5">
            <w:pPr>
              <w:jc w:val="center"/>
              <w:rPr>
                <w:rFonts w:ascii="Times New Roman" w:hAnsi="Times New Roman" w:cs="Times New Roman"/>
              </w:rPr>
            </w:pPr>
            <w:r w:rsidRPr="00F44B5C">
              <w:rPr>
                <w:rFonts w:ascii="Times New Roman" w:hAnsi="Times New Roman" w:cs="Times New Roman"/>
              </w:rPr>
              <w:t>CGCAAAGACTGAACCCACTAAC</w:t>
            </w:r>
          </w:p>
        </w:tc>
      </w:tr>
      <w:tr w:rsidR="00C22106" w:rsidRPr="00F44B5C" w14:paraId="017D5BC3" w14:textId="77777777" w:rsidTr="00D57587">
        <w:trPr>
          <w:trHeight w:val="340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AE01DA" w14:textId="77777777" w:rsidR="00C22106" w:rsidRPr="00F44B5C" w:rsidRDefault="009C14E5" w:rsidP="00D57587">
            <w:pPr>
              <w:rPr>
                <w:rFonts w:ascii="Times New Roman" w:hAnsi="Times New Roman" w:cs="Times New Roman"/>
              </w:rPr>
            </w:pPr>
            <w:r w:rsidRPr="00F44B5C">
              <w:rPr>
                <w:rFonts w:ascii="Times New Roman" w:hAnsi="Times New Roman" w:cs="Times New Roman"/>
              </w:rPr>
              <w:t>qPCR-PEDV-N-R</w:t>
            </w:r>
          </w:p>
        </w:tc>
        <w:tc>
          <w:tcPr>
            <w:tcW w:w="3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338" w:type="dxa"/>
              <w:bottom w:w="0" w:type="dxa"/>
              <w:right w:w="8" w:type="dxa"/>
            </w:tcMar>
            <w:vAlign w:val="center"/>
          </w:tcPr>
          <w:p w14:paraId="6C89E75A" w14:textId="77777777" w:rsidR="00C22106" w:rsidRPr="00F44B5C" w:rsidRDefault="009C14E5">
            <w:pPr>
              <w:jc w:val="center"/>
              <w:rPr>
                <w:rFonts w:ascii="Times New Roman" w:hAnsi="Times New Roman" w:cs="Times New Roman"/>
              </w:rPr>
            </w:pPr>
            <w:r w:rsidRPr="00F44B5C">
              <w:rPr>
                <w:rFonts w:ascii="Times New Roman" w:hAnsi="Times New Roman" w:cs="Times New Roman"/>
              </w:rPr>
              <w:t>TTGCCTCTGTTGTTACTTGGAGAT</w:t>
            </w:r>
          </w:p>
        </w:tc>
      </w:tr>
      <w:tr w:rsidR="00C22106" w:rsidRPr="00F44B5C" w14:paraId="1959A79A" w14:textId="77777777" w:rsidTr="00D57587">
        <w:trPr>
          <w:trHeight w:val="340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1360941" w14:textId="77777777" w:rsidR="00C22106" w:rsidRPr="00F44B5C" w:rsidRDefault="009C14E5" w:rsidP="00D57587">
            <w:pPr>
              <w:rPr>
                <w:rFonts w:ascii="Times New Roman" w:hAnsi="Times New Roman" w:cs="Times New Roman"/>
              </w:rPr>
            </w:pPr>
            <w:r w:rsidRPr="00F44B5C">
              <w:rPr>
                <w:rFonts w:ascii="Times New Roman" w:hAnsi="Times New Roman" w:cs="Times New Roman"/>
              </w:rPr>
              <w:t>qPCR-GAPDH-monkey-F</w:t>
            </w:r>
          </w:p>
        </w:tc>
        <w:tc>
          <w:tcPr>
            <w:tcW w:w="3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338" w:type="dxa"/>
              <w:bottom w:w="0" w:type="dxa"/>
              <w:right w:w="8" w:type="dxa"/>
            </w:tcMar>
            <w:vAlign w:val="center"/>
          </w:tcPr>
          <w:p w14:paraId="510DCC0B" w14:textId="77777777" w:rsidR="00C22106" w:rsidRPr="00F44B5C" w:rsidRDefault="009C14E5">
            <w:pPr>
              <w:jc w:val="center"/>
              <w:rPr>
                <w:rFonts w:ascii="Times New Roman" w:hAnsi="Times New Roman" w:cs="Times New Roman"/>
              </w:rPr>
            </w:pPr>
            <w:r w:rsidRPr="00F44B5C">
              <w:rPr>
                <w:rFonts w:ascii="Times New Roman" w:hAnsi="Times New Roman" w:cs="Times New Roman"/>
              </w:rPr>
              <w:t>ACAACAGCCTCAAGATCGTCAGC</w:t>
            </w:r>
          </w:p>
        </w:tc>
      </w:tr>
      <w:tr w:rsidR="00C22106" w:rsidRPr="00F44B5C" w14:paraId="55DBA69D" w14:textId="77777777" w:rsidTr="00D57587">
        <w:trPr>
          <w:trHeight w:val="340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F7F7E1D" w14:textId="77777777" w:rsidR="00C22106" w:rsidRPr="00F44B5C" w:rsidRDefault="009C14E5" w:rsidP="00D57587">
            <w:pPr>
              <w:rPr>
                <w:rFonts w:ascii="Times New Roman" w:hAnsi="Times New Roman" w:cs="Times New Roman"/>
              </w:rPr>
            </w:pPr>
            <w:r w:rsidRPr="00F44B5C">
              <w:rPr>
                <w:rFonts w:ascii="Times New Roman" w:hAnsi="Times New Roman" w:cs="Times New Roman"/>
              </w:rPr>
              <w:t>qPCR-GAPDH-monkey-R</w:t>
            </w:r>
          </w:p>
        </w:tc>
        <w:tc>
          <w:tcPr>
            <w:tcW w:w="3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338" w:type="dxa"/>
              <w:bottom w:w="0" w:type="dxa"/>
              <w:right w:w="8" w:type="dxa"/>
            </w:tcMar>
            <w:vAlign w:val="center"/>
          </w:tcPr>
          <w:p w14:paraId="7915D6BA" w14:textId="77777777" w:rsidR="00C22106" w:rsidRPr="00F44B5C" w:rsidRDefault="009C14E5">
            <w:pPr>
              <w:jc w:val="center"/>
              <w:rPr>
                <w:rFonts w:ascii="Times New Roman" w:hAnsi="Times New Roman" w:cs="Times New Roman"/>
              </w:rPr>
            </w:pPr>
            <w:r w:rsidRPr="00F44B5C">
              <w:rPr>
                <w:rFonts w:ascii="Times New Roman" w:hAnsi="Times New Roman" w:cs="Times New Roman"/>
              </w:rPr>
              <w:t>GTGGCAGTGATGGCGTGGAC</w:t>
            </w:r>
          </w:p>
        </w:tc>
      </w:tr>
      <w:tr w:rsidR="00C22106" w:rsidRPr="00F44B5C" w14:paraId="5C5F6248" w14:textId="77777777" w:rsidTr="00D57587">
        <w:trPr>
          <w:trHeight w:val="340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693B76A" w14:textId="77777777" w:rsidR="00C22106" w:rsidRPr="00F44B5C" w:rsidRDefault="009C14E5" w:rsidP="00D57587">
            <w:pPr>
              <w:rPr>
                <w:rFonts w:ascii="Times New Roman" w:hAnsi="Times New Roman" w:cs="Times New Roman"/>
              </w:rPr>
            </w:pPr>
            <w:r w:rsidRPr="00F44B5C">
              <w:rPr>
                <w:rFonts w:ascii="Times New Roman" w:hAnsi="Times New Roman" w:cs="Times New Roman"/>
              </w:rPr>
              <w:t>qPCR-GAPDH-pig-F</w:t>
            </w:r>
          </w:p>
        </w:tc>
        <w:tc>
          <w:tcPr>
            <w:tcW w:w="3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F04A4E" w14:textId="77777777" w:rsidR="00C22106" w:rsidRPr="00F44B5C" w:rsidRDefault="009C14E5">
            <w:pPr>
              <w:jc w:val="center"/>
              <w:rPr>
                <w:rFonts w:ascii="Times New Roman" w:hAnsi="Times New Roman" w:cs="Times New Roman"/>
              </w:rPr>
            </w:pPr>
            <w:r w:rsidRPr="00F44B5C">
              <w:rPr>
                <w:rFonts w:ascii="Times New Roman" w:hAnsi="Times New Roman" w:cs="Times New Roman"/>
              </w:rPr>
              <w:t>GGAAGCTGTGGCGTGATGGC</w:t>
            </w:r>
          </w:p>
        </w:tc>
      </w:tr>
      <w:tr w:rsidR="00C22106" w:rsidRPr="00F44B5C" w14:paraId="424B25B7" w14:textId="77777777" w:rsidTr="00D57587">
        <w:trPr>
          <w:trHeight w:val="340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24A5D17" w14:textId="77777777" w:rsidR="00C22106" w:rsidRPr="00F44B5C" w:rsidRDefault="009C14E5" w:rsidP="00D57587">
            <w:pPr>
              <w:rPr>
                <w:rFonts w:ascii="Times New Roman" w:hAnsi="Times New Roman" w:cs="Times New Roman"/>
              </w:rPr>
            </w:pPr>
            <w:r w:rsidRPr="00F44B5C">
              <w:rPr>
                <w:rFonts w:ascii="Times New Roman" w:hAnsi="Times New Roman" w:cs="Times New Roman"/>
              </w:rPr>
              <w:t>qPCR-GAPDH-pig-R</w:t>
            </w:r>
          </w:p>
        </w:tc>
        <w:tc>
          <w:tcPr>
            <w:tcW w:w="3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E21BA4" w14:textId="77777777" w:rsidR="00C22106" w:rsidRPr="00F44B5C" w:rsidRDefault="009C14E5">
            <w:pPr>
              <w:jc w:val="center"/>
              <w:rPr>
                <w:rFonts w:ascii="Times New Roman" w:hAnsi="Times New Roman" w:cs="Times New Roman"/>
              </w:rPr>
            </w:pPr>
            <w:r w:rsidRPr="00F44B5C">
              <w:rPr>
                <w:rFonts w:ascii="Times New Roman" w:hAnsi="Times New Roman" w:cs="Times New Roman"/>
              </w:rPr>
              <w:t>TTCTCCAGGCGGCAGGTCAG</w:t>
            </w:r>
          </w:p>
        </w:tc>
      </w:tr>
      <w:tr w:rsidR="00C22106" w:rsidRPr="00F44B5C" w14:paraId="51B71440" w14:textId="77777777" w:rsidTr="00D57587">
        <w:trPr>
          <w:trHeight w:val="340"/>
        </w:trPr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7F2ADBA" w14:textId="77777777" w:rsidR="00C22106" w:rsidRPr="00F44B5C" w:rsidRDefault="009C14E5" w:rsidP="00D57587">
            <w:pPr>
              <w:rPr>
                <w:rFonts w:ascii="Times New Roman" w:hAnsi="Times New Roman" w:cs="Times New Roman"/>
              </w:rPr>
            </w:pPr>
            <w:r w:rsidRPr="00F44B5C">
              <w:rPr>
                <w:rFonts w:ascii="Times New Roman" w:hAnsi="Times New Roman" w:cs="Times New Roman"/>
              </w:rPr>
              <w:t>pcDNA4.0-S-F</w:t>
            </w:r>
          </w:p>
        </w:tc>
        <w:tc>
          <w:tcPr>
            <w:tcW w:w="3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FFA705" w14:textId="77777777" w:rsidR="00C22106" w:rsidRPr="00F44B5C" w:rsidRDefault="009C14E5">
            <w:pPr>
              <w:jc w:val="center"/>
              <w:rPr>
                <w:rFonts w:ascii="Times New Roman" w:hAnsi="Times New Roman" w:cs="Times New Roman"/>
              </w:rPr>
            </w:pPr>
            <w:r w:rsidRPr="00F44B5C">
              <w:rPr>
                <w:rFonts w:ascii="Times New Roman" w:hAnsi="Times New Roman" w:cs="Times New Roman"/>
              </w:rPr>
              <w:t>GGTACCGAGCTCGGATCCGCCATGGAGAAGTCTTTAACTTACTTCTGG</w:t>
            </w:r>
          </w:p>
        </w:tc>
      </w:tr>
      <w:tr w:rsidR="00C22106" w14:paraId="404A6FF8" w14:textId="77777777" w:rsidTr="00D57587">
        <w:trPr>
          <w:trHeight w:val="340"/>
        </w:trPr>
        <w:tc>
          <w:tcPr>
            <w:tcW w:w="12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790C63F" w14:textId="77777777" w:rsidR="00C22106" w:rsidRPr="00F44B5C" w:rsidRDefault="009C14E5" w:rsidP="00D57587">
            <w:pPr>
              <w:rPr>
                <w:rFonts w:ascii="Times New Roman" w:hAnsi="Times New Roman" w:cs="Times New Roman"/>
              </w:rPr>
            </w:pPr>
            <w:r w:rsidRPr="00F44B5C">
              <w:rPr>
                <w:rFonts w:ascii="Times New Roman" w:hAnsi="Times New Roman" w:cs="Times New Roman"/>
              </w:rPr>
              <w:t>pcDNA4.0-S-R</w:t>
            </w:r>
          </w:p>
        </w:tc>
        <w:tc>
          <w:tcPr>
            <w:tcW w:w="376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12476A" w14:textId="77777777" w:rsidR="00C22106" w:rsidRDefault="009C14E5">
            <w:pPr>
              <w:jc w:val="center"/>
              <w:rPr>
                <w:rFonts w:ascii="Times New Roman" w:hAnsi="Times New Roman" w:cs="Times New Roman"/>
              </w:rPr>
            </w:pPr>
            <w:r w:rsidRPr="00F44B5C">
              <w:rPr>
                <w:rFonts w:ascii="Times New Roman" w:hAnsi="Times New Roman" w:cs="Times New Roman"/>
              </w:rPr>
              <w:t>GCTCCACCGCCTCCCTCGAGCTGAACGTGGACCTT</w:t>
            </w:r>
          </w:p>
        </w:tc>
      </w:tr>
    </w:tbl>
    <w:p w14:paraId="28DB78DE" w14:textId="77777777" w:rsidR="00C22106" w:rsidRDefault="00C22106" w:rsidP="00F54CD5"/>
    <w:p w14:paraId="3AB2906A" w14:textId="11773535" w:rsidR="00C42C78" w:rsidRDefault="00F06F1A" w:rsidP="00F54CD5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 w:hint="eastAsia"/>
          <w:b/>
          <w:bCs/>
        </w:rPr>
        <w:t>Table S</w:t>
      </w:r>
      <w:r>
        <w:rPr>
          <w:rFonts w:ascii="Times New Roman" w:hAnsi="Times New Roman" w:cs="Times New Roman"/>
          <w:b/>
          <w:bCs/>
        </w:rPr>
        <w:t>3</w:t>
      </w:r>
      <w:r w:rsidRPr="00F06F1A">
        <w:rPr>
          <w:rFonts w:ascii="Times New Roman" w:eastAsia="宋体" w:hAnsi="Times New Roman" w:cs="Times New Roman"/>
          <w:sz w:val="22"/>
        </w:rPr>
        <w:t xml:space="preserve"> </w:t>
      </w:r>
      <w:r>
        <w:rPr>
          <w:rFonts w:ascii="Times New Roman" w:eastAsia="宋体" w:hAnsi="Times New Roman" w:cs="Times New Roman"/>
          <w:sz w:val="22"/>
        </w:rPr>
        <w:t>D</w:t>
      </w:r>
      <w:r w:rsidRPr="00F06F1A">
        <w:rPr>
          <w:rFonts w:ascii="Times New Roman" w:hAnsi="Times New Roman" w:cs="Times New Roman"/>
          <w:bCs/>
        </w:rPr>
        <w:t>ifferentially expressed genes (DEGs) between</w:t>
      </w:r>
      <w:r>
        <w:rPr>
          <w:rFonts w:ascii="Times New Roman" w:hAnsi="Times New Roman" w:cs="Times New Roman"/>
          <w:bCs/>
        </w:rPr>
        <w:t xml:space="preserve"> groups</w:t>
      </w:r>
      <w:r w:rsidR="00C42C78">
        <w:rPr>
          <w:rFonts w:ascii="Times New Roman" w:hAnsi="Times New Roman" w:cs="Times New Roman"/>
          <w:bCs/>
        </w:rPr>
        <w:t>.</w:t>
      </w:r>
    </w:p>
    <w:p w14:paraId="080FAB62" w14:textId="6F5B0261" w:rsidR="00F06F1A" w:rsidRDefault="000C3A8F" w:rsidP="00F54CD5">
      <w:r>
        <w:rPr>
          <w:rFonts w:ascii="Times New Roman" w:hAnsi="Times New Roman" w:cs="Times New Roman"/>
          <w:bCs/>
        </w:rPr>
        <w:t xml:space="preserve"> (Excel file).</w:t>
      </w:r>
    </w:p>
    <w:sectPr w:rsidR="00F06F1A" w:rsidSect="00D5758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D56469" w14:textId="77777777" w:rsidR="00D44BF8" w:rsidRDefault="00D44BF8" w:rsidP="007837BE">
      <w:r>
        <w:separator/>
      </w:r>
    </w:p>
  </w:endnote>
  <w:endnote w:type="continuationSeparator" w:id="0">
    <w:p w14:paraId="0DB10126" w14:textId="77777777" w:rsidR="00D44BF8" w:rsidRDefault="00D44BF8" w:rsidP="00783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7AFD71" w14:textId="77777777" w:rsidR="00D44BF8" w:rsidRDefault="00D44BF8" w:rsidP="007837BE">
      <w:r>
        <w:separator/>
      </w:r>
    </w:p>
  </w:footnote>
  <w:footnote w:type="continuationSeparator" w:id="0">
    <w:p w14:paraId="243B7E53" w14:textId="77777777" w:rsidR="00D44BF8" w:rsidRDefault="00D44BF8" w:rsidP="007837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MyYTQwYjk4ZDlmNGNiOTFmODdmZTVmNTM4ZmZjZmIifQ=="/>
  </w:docVars>
  <w:rsids>
    <w:rsidRoot w:val="00C22106"/>
    <w:rsid w:val="000C3A8F"/>
    <w:rsid w:val="000D6740"/>
    <w:rsid w:val="00127A4B"/>
    <w:rsid w:val="00151C1F"/>
    <w:rsid w:val="00156DC3"/>
    <w:rsid w:val="0017051B"/>
    <w:rsid w:val="0019796C"/>
    <w:rsid w:val="001D4594"/>
    <w:rsid w:val="002248E8"/>
    <w:rsid w:val="00246A8F"/>
    <w:rsid w:val="00262ABD"/>
    <w:rsid w:val="00273111"/>
    <w:rsid w:val="002C7993"/>
    <w:rsid w:val="003426CF"/>
    <w:rsid w:val="003819EC"/>
    <w:rsid w:val="00395A78"/>
    <w:rsid w:val="00451415"/>
    <w:rsid w:val="00485F54"/>
    <w:rsid w:val="00575A90"/>
    <w:rsid w:val="005826AE"/>
    <w:rsid w:val="005E6116"/>
    <w:rsid w:val="00686D38"/>
    <w:rsid w:val="006A1AC3"/>
    <w:rsid w:val="006A3E54"/>
    <w:rsid w:val="00715B6A"/>
    <w:rsid w:val="007837BE"/>
    <w:rsid w:val="007B2749"/>
    <w:rsid w:val="007C389E"/>
    <w:rsid w:val="007E2F04"/>
    <w:rsid w:val="00944249"/>
    <w:rsid w:val="009C14E5"/>
    <w:rsid w:val="00A7613B"/>
    <w:rsid w:val="00AB3F76"/>
    <w:rsid w:val="00AE5EAE"/>
    <w:rsid w:val="00B34A44"/>
    <w:rsid w:val="00B371E7"/>
    <w:rsid w:val="00B37447"/>
    <w:rsid w:val="00BB69B4"/>
    <w:rsid w:val="00BD2250"/>
    <w:rsid w:val="00C22106"/>
    <w:rsid w:val="00C34A72"/>
    <w:rsid w:val="00C42C78"/>
    <w:rsid w:val="00C846A5"/>
    <w:rsid w:val="00D44BF8"/>
    <w:rsid w:val="00D57587"/>
    <w:rsid w:val="00D91025"/>
    <w:rsid w:val="00DA5280"/>
    <w:rsid w:val="00DA52A9"/>
    <w:rsid w:val="00DD21B6"/>
    <w:rsid w:val="00DF2BC6"/>
    <w:rsid w:val="00E2302B"/>
    <w:rsid w:val="00E912C8"/>
    <w:rsid w:val="00F06F1A"/>
    <w:rsid w:val="00F44B5C"/>
    <w:rsid w:val="00F54CD5"/>
    <w:rsid w:val="00F70F7A"/>
    <w:rsid w:val="5C21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B313F67"/>
  <w15:docId w15:val="{8328B572-7328-48A8-B98F-ECE0CF21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DC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rsid w:val="007E2F04"/>
  </w:style>
  <w:style w:type="paragraph" w:styleId="a4">
    <w:name w:val="header"/>
    <w:basedOn w:val="a"/>
    <w:link w:val="Char"/>
    <w:rsid w:val="007837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837BE"/>
    <w:rPr>
      <w:kern w:val="2"/>
      <w:sz w:val="18"/>
      <w:szCs w:val="18"/>
    </w:rPr>
  </w:style>
  <w:style w:type="paragraph" w:styleId="a5">
    <w:name w:val="footer"/>
    <w:basedOn w:val="a"/>
    <w:link w:val="Char0"/>
    <w:rsid w:val="007837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837B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430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sjtuw</dc:creator>
  <cp:lastModifiedBy>Microsoft 帐户</cp:lastModifiedBy>
  <cp:revision>25</cp:revision>
  <dcterms:created xsi:type="dcterms:W3CDTF">2025-05-13T05:12:00Z</dcterms:created>
  <dcterms:modified xsi:type="dcterms:W3CDTF">2025-06-17T16:25:00Z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963C2C4006CF4F5D832D62DFCFA46A5E_12</vt:lpwstr>
  </property>
</Properties>
</file>