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74C" w:rsidRPr="00BC7B9F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bookmarkStart w:id="0" w:name="_GoBack"/>
      <w:bookmarkEnd w:id="0"/>
      <w:r w:rsidRPr="00BC7B9F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BC7B9F">
        <w:rPr>
          <w:rFonts w:ascii="Times New Roman" w:hAnsi="Times New Roman" w:cs="Times New Roman"/>
          <w:b/>
          <w:w w:val="105"/>
          <w:sz w:val="30"/>
          <w:szCs w:val="30"/>
        </w:rPr>
        <w:t>irologica Sinica</w:t>
      </w:r>
    </w:p>
    <w:p w:rsidR="0074608F" w:rsidRPr="00BC7B9F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:rsidR="000761B5" w:rsidRPr="00BC7B9F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:rsidR="00DB774C" w:rsidRPr="00BC7B9F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BC7B9F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BC7B9F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:rsidR="0074608F" w:rsidRPr="00BC7B9F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:rsidR="0092208C" w:rsidRPr="00BC7B9F" w:rsidRDefault="00986D4C" w:rsidP="00742D73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986D4C">
        <w:rPr>
          <w:rFonts w:ascii="Times New Roman" w:hAnsi="Times New Roman" w:cs="Times New Roman"/>
          <w:b/>
          <w:bCs/>
          <w:sz w:val="30"/>
          <w:szCs w:val="30"/>
        </w:rPr>
        <w:t>Mutational escape prevention by combination of four neutralizing antibodies that target RBD conserved regions and stem helix</w:t>
      </w:r>
      <w:r w:rsidR="00380160" w:rsidRPr="00BC7B9F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2C606F" w:rsidRPr="00BC7B9F" w:rsidRDefault="002C606F" w:rsidP="002C606F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986D4C" w:rsidRPr="00C713FA" w:rsidRDefault="00986D4C" w:rsidP="00986D4C">
      <w:pPr>
        <w:rPr>
          <w:rFonts w:ascii="Times New Roman" w:hAnsi="Times New Roman" w:cs="Times New Roman"/>
          <w:b/>
          <w:sz w:val="22"/>
        </w:rPr>
      </w:pPr>
      <w:r w:rsidRPr="00B71C6D">
        <w:rPr>
          <w:rFonts w:ascii="Times New Roman" w:hAnsi="Times New Roman" w:cs="Times New Roman"/>
          <w:b/>
          <w:szCs w:val="21"/>
        </w:rPr>
        <w:t xml:space="preserve">Haoneng Tang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a, b, 1</w:t>
      </w:r>
      <w:r w:rsidRPr="00B71C6D">
        <w:rPr>
          <w:rFonts w:ascii="Times New Roman" w:hAnsi="Times New Roman" w:cs="Times New Roman"/>
          <w:b/>
          <w:szCs w:val="21"/>
        </w:rPr>
        <w:t xml:space="preserve">, Yong Ke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a, b, 1</w:t>
      </w:r>
      <w:r w:rsidRPr="00B71C6D">
        <w:rPr>
          <w:rFonts w:ascii="Times New Roman" w:hAnsi="Times New Roman" w:cs="Times New Roman"/>
          <w:b/>
          <w:szCs w:val="21"/>
        </w:rPr>
        <w:t xml:space="preserve">, Yunji Liao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a, b, 1</w:t>
      </w:r>
      <w:r w:rsidRPr="00B71C6D">
        <w:rPr>
          <w:rFonts w:ascii="Times New Roman" w:hAnsi="Times New Roman" w:cs="Times New Roman"/>
          <w:b/>
          <w:szCs w:val="21"/>
        </w:rPr>
        <w:t xml:space="preserve">, Yanlin Bian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a, b</w:t>
      </w:r>
      <w:r w:rsidRPr="00B71C6D">
        <w:rPr>
          <w:rFonts w:ascii="Times New Roman" w:hAnsi="Times New Roman" w:cs="Times New Roman"/>
          <w:b/>
          <w:szCs w:val="21"/>
        </w:rPr>
        <w:t>,</w:t>
      </w:r>
      <w:r w:rsidRPr="00B71C6D">
        <w:rPr>
          <w:rFonts w:ascii="Times New Roman" w:hAnsi="Times New Roman" w:cs="Times New Roman"/>
          <w:szCs w:val="21"/>
        </w:rPr>
        <w:t xml:space="preserve"> </w:t>
      </w:r>
      <w:r w:rsidRPr="00B71C6D">
        <w:rPr>
          <w:rFonts w:ascii="Times New Roman" w:hAnsi="Times New Roman" w:cs="Times New Roman"/>
          <w:b/>
          <w:szCs w:val="21"/>
        </w:rPr>
        <w:t xml:space="preserve">Yunsheng Yuan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a, b</w:t>
      </w:r>
      <w:r w:rsidRPr="00B71C6D">
        <w:rPr>
          <w:rFonts w:ascii="Times New Roman" w:hAnsi="Times New Roman" w:cs="Times New Roman"/>
          <w:szCs w:val="21"/>
        </w:rPr>
        <w:t xml:space="preserve">, </w:t>
      </w:r>
      <w:r w:rsidRPr="00B71C6D">
        <w:rPr>
          <w:rFonts w:ascii="Times New Roman" w:hAnsi="Times New Roman" w:cs="Times New Roman"/>
          <w:b/>
          <w:szCs w:val="21"/>
        </w:rPr>
        <w:t xml:space="preserve">Ziqi Wang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e</w:t>
      </w:r>
      <w:r w:rsidRPr="00B71C6D">
        <w:rPr>
          <w:rFonts w:ascii="Times New Roman" w:hAnsi="Times New Roman" w:cs="Times New Roman"/>
          <w:b/>
          <w:szCs w:val="21"/>
        </w:rPr>
        <w:t xml:space="preserve">, Li Yang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e</w:t>
      </w:r>
      <w:r w:rsidRPr="00B71C6D">
        <w:rPr>
          <w:rFonts w:ascii="Times New Roman" w:hAnsi="Times New Roman" w:cs="Times New Roman"/>
          <w:b/>
          <w:szCs w:val="21"/>
        </w:rPr>
        <w:t xml:space="preserve">, Hang Ma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a, b</w:t>
      </w:r>
      <w:r w:rsidRPr="00B71C6D">
        <w:rPr>
          <w:rFonts w:ascii="Times New Roman" w:hAnsi="Times New Roman" w:cs="Times New Roman"/>
          <w:b/>
          <w:szCs w:val="21"/>
        </w:rPr>
        <w:t xml:space="preserve">, Tao Sun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c, d</w:t>
      </w:r>
      <w:r w:rsidRPr="00B71C6D">
        <w:rPr>
          <w:rFonts w:ascii="Times New Roman" w:hAnsi="Times New Roman" w:cs="Times New Roman"/>
          <w:b/>
          <w:szCs w:val="21"/>
        </w:rPr>
        <w:t xml:space="preserve">, Baohong Zhang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a, b, *</w:t>
      </w:r>
      <w:r w:rsidRPr="00B71C6D">
        <w:rPr>
          <w:rFonts w:ascii="Times New Roman" w:hAnsi="Times New Roman" w:cs="Times New Roman"/>
          <w:b/>
          <w:szCs w:val="21"/>
        </w:rPr>
        <w:t xml:space="preserve">, Xiaoju Zhang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e, *</w:t>
      </w:r>
      <w:r w:rsidRPr="00B71C6D">
        <w:rPr>
          <w:rFonts w:ascii="Times New Roman" w:hAnsi="Times New Roman" w:cs="Times New Roman"/>
          <w:b/>
          <w:szCs w:val="21"/>
        </w:rPr>
        <w:t xml:space="preserve">, Mingyuan Wu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a, b, *</w:t>
      </w:r>
      <w:r w:rsidRPr="00B71C6D">
        <w:rPr>
          <w:rFonts w:ascii="Times New Roman" w:hAnsi="Times New Roman" w:cs="Times New Roman"/>
          <w:b/>
          <w:szCs w:val="21"/>
        </w:rPr>
        <w:t xml:space="preserve">, Jianwei Zhu </w:t>
      </w:r>
      <w:r w:rsidRPr="00B71C6D">
        <w:rPr>
          <w:rFonts w:ascii="Times New Roman" w:hAnsi="Times New Roman" w:cs="Times New Roman"/>
          <w:b/>
          <w:szCs w:val="21"/>
          <w:vertAlign w:val="superscript"/>
        </w:rPr>
        <w:t>a, b, f, *</w:t>
      </w:r>
    </w:p>
    <w:p w:rsidR="00986D4C" w:rsidRDefault="00986D4C" w:rsidP="00986D4C">
      <w:pPr>
        <w:rPr>
          <w:rStyle w:val="Hyperlink"/>
          <w:rFonts w:eastAsia="SimSun"/>
          <w:shd w:val="clear" w:color="auto" w:fill="FFFFFF"/>
        </w:rPr>
      </w:pPr>
    </w:p>
    <w:p w:rsidR="00986D4C" w:rsidRPr="005D4328" w:rsidRDefault="00986D4C" w:rsidP="00986D4C">
      <w:pPr>
        <w:rPr>
          <w:rStyle w:val="Hyperlink"/>
          <w:rFonts w:eastAsia="SimSun"/>
          <w:shd w:val="clear" w:color="auto" w:fill="FFFFFF"/>
        </w:rPr>
      </w:pPr>
    </w:p>
    <w:p w:rsidR="00986D4C" w:rsidRPr="00B71C6D" w:rsidRDefault="00986D4C" w:rsidP="00986D4C">
      <w:pPr>
        <w:widowControl/>
        <w:jc w:val="left"/>
        <w:rPr>
          <w:rFonts w:ascii="Times New Roman" w:eastAsia="SimSun" w:hAnsi="Times New Roman" w:cs="Times New Roman"/>
          <w:i/>
          <w:color w:val="000000"/>
          <w:kern w:val="0"/>
          <w:szCs w:val="21"/>
        </w:rPr>
      </w:pPr>
      <w:r w:rsidRPr="00B71C6D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 xml:space="preserve">a </w:t>
      </w:r>
      <w:r w:rsidRPr="00B71C6D">
        <w:rPr>
          <w:rFonts w:ascii="Times New Roman" w:eastAsia="SimSun" w:hAnsi="Times New Roman" w:cs="Times New Roman"/>
          <w:i/>
          <w:color w:val="000000"/>
          <w:kern w:val="0"/>
          <w:szCs w:val="21"/>
        </w:rPr>
        <w:t xml:space="preserve">Engineering Research Center of Cell and Therapeutic Antibody, Ministry of Education, </w:t>
      </w:r>
      <w:r>
        <w:rPr>
          <w:rFonts w:ascii="Times New Roman" w:eastAsia="SimSun" w:hAnsi="Times New Roman" w:cs="Times New Roman" w:hint="eastAsia"/>
          <w:i/>
          <w:color w:val="000000"/>
          <w:kern w:val="0"/>
          <w:szCs w:val="21"/>
        </w:rPr>
        <w:t xml:space="preserve">Shanghai, 200240, </w:t>
      </w:r>
      <w:r w:rsidRPr="00B71C6D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China</w:t>
      </w:r>
    </w:p>
    <w:p w:rsidR="00986D4C" w:rsidRPr="00B71C6D" w:rsidRDefault="00986D4C" w:rsidP="00986D4C">
      <w:pPr>
        <w:widowControl/>
        <w:jc w:val="left"/>
        <w:rPr>
          <w:rFonts w:ascii="Times New Roman" w:eastAsia="SimSun" w:hAnsi="Times New Roman" w:cs="Times New Roman"/>
          <w:i/>
          <w:kern w:val="0"/>
          <w:szCs w:val="21"/>
        </w:rPr>
      </w:pPr>
      <w:r w:rsidRPr="00B71C6D">
        <w:rPr>
          <w:rFonts w:ascii="Times New Roman" w:eastAsia="SimSun" w:hAnsi="Times New Roman" w:cs="Times New Roman"/>
          <w:i/>
          <w:kern w:val="0"/>
          <w:szCs w:val="21"/>
          <w:vertAlign w:val="superscript"/>
        </w:rPr>
        <w:t>b</w:t>
      </w:r>
      <w:r w:rsidRPr="00B71C6D">
        <w:rPr>
          <w:rFonts w:ascii="Times New Roman" w:eastAsia="SimSun" w:hAnsi="Times New Roman" w:cs="Times New Roman"/>
          <w:i/>
          <w:kern w:val="0"/>
          <w:szCs w:val="21"/>
        </w:rPr>
        <w:t xml:space="preserve"> </w:t>
      </w:r>
      <w:r w:rsidRPr="00B71C6D">
        <w:rPr>
          <w:rFonts w:ascii="Times New Roman" w:eastAsia="SimSun" w:hAnsi="Times New Roman" w:cs="Times New Roman" w:hint="eastAsia"/>
          <w:i/>
          <w:kern w:val="0"/>
          <w:szCs w:val="21"/>
        </w:rPr>
        <w:t>Sc</w:t>
      </w:r>
      <w:r w:rsidRPr="00B71C6D">
        <w:rPr>
          <w:rFonts w:ascii="Times New Roman" w:eastAsia="SimSun" w:hAnsi="Times New Roman" w:cs="Times New Roman"/>
          <w:i/>
          <w:kern w:val="0"/>
          <w:szCs w:val="21"/>
        </w:rPr>
        <w:t>hool of Pharmacy, Shanghai Jiao Tong University, Shanghai</w:t>
      </w:r>
      <w:r w:rsidRPr="00B71C6D">
        <w:rPr>
          <w:rFonts w:ascii="Times New Roman" w:eastAsia="SimSun" w:hAnsi="Times New Roman" w:cs="Times New Roman" w:hint="eastAsia"/>
          <w:i/>
          <w:kern w:val="0"/>
          <w:szCs w:val="21"/>
        </w:rPr>
        <w:t>,</w:t>
      </w:r>
      <w:r w:rsidRPr="00B71C6D">
        <w:rPr>
          <w:rFonts w:ascii="Times New Roman" w:eastAsia="SimSun" w:hAnsi="Times New Roman" w:cs="Times New Roman"/>
          <w:i/>
          <w:kern w:val="0"/>
          <w:szCs w:val="21"/>
        </w:rPr>
        <w:t xml:space="preserve"> 200240, China</w:t>
      </w:r>
    </w:p>
    <w:p w:rsidR="00986D4C" w:rsidRPr="00B71C6D" w:rsidRDefault="00986D4C" w:rsidP="00986D4C">
      <w:pPr>
        <w:widowControl/>
        <w:jc w:val="left"/>
        <w:rPr>
          <w:rFonts w:ascii="Times New Roman" w:eastAsia="SimSun" w:hAnsi="Times New Roman" w:cs="Times New Roman"/>
          <w:i/>
          <w:color w:val="000000"/>
          <w:kern w:val="0"/>
          <w:szCs w:val="21"/>
        </w:rPr>
      </w:pPr>
      <w:r w:rsidRPr="00B71C6D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 xml:space="preserve">c </w:t>
      </w:r>
      <w:r w:rsidRPr="00B71C6D">
        <w:rPr>
          <w:rFonts w:ascii="Times New Roman" w:eastAsia="SimSun" w:hAnsi="Times New Roman" w:cs="Times New Roman"/>
          <w:i/>
          <w:color w:val="000000"/>
          <w:kern w:val="0"/>
          <w:szCs w:val="21"/>
        </w:rPr>
        <w:t>School of Agriculture and Biology, Shanghai Jiao Tong University, Shanghai</w:t>
      </w:r>
      <w:r w:rsidRPr="00B71C6D">
        <w:rPr>
          <w:rFonts w:ascii="Times New Roman" w:eastAsia="SimSun" w:hAnsi="Times New Roman" w:cs="Times New Roman" w:hint="eastAsia"/>
          <w:i/>
          <w:color w:val="000000"/>
          <w:kern w:val="0"/>
          <w:szCs w:val="21"/>
        </w:rPr>
        <w:t>,</w:t>
      </w:r>
      <w:r w:rsidRPr="00B71C6D">
        <w:rPr>
          <w:rFonts w:ascii="Times New Roman" w:eastAsia="SimSun" w:hAnsi="Times New Roman" w:cs="Times New Roman"/>
          <w:i/>
          <w:color w:val="000000"/>
          <w:kern w:val="0"/>
          <w:szCs w:val="21"/>
        </w:rPr>
        <w:t xml:space="preserve"> 200240, China</w:t>
      </w:r>
    </w:p>
    <w:p w:rsidR="00986D4C" w:rsidRPr="00B71C6D" w:rsidRDefault="00986D4C" w:rsidP="00986D4C">
      <w:pPr>
        <w:widowControl/>
        <w:jc w:val="left"/>
        <w:rPr>
          <w:rFonts w:ascii="Times New Roman" w:eastAsia="SimSun" w:hAnsi="Times New Roman" w:cs="Times New Roman"/>
          <w:i/>
          <w:color w:val="000000"/>
          <w:kern w:val="0"/>
          <w:szCs w:val="21"/>
        </w:rPr>
      </w:pPr>
      <w:r w:rsidRPr="00B71C6D">
        <w:rPr>
          <w:rFonts w:ascii="Times New Roman" w:eastAsia="SimSun" w:hAnsi="Times New Roman" w:cs="Times New Roman"/>
          <w:i/>
          <w:color w:val="000000"/>
          <w:kern w:val="0"/>
          <w:szCs w:val="21"/>
          <w:vertAlign w:val="superscript"/>
        </w:rPr>
        <w:t>d</w:t>
      </w:r>
      <w:r w:rsidRPr="00B71C6D">
        <w:rPr>
          <w:rFonts w:ascii="Times New Roman" w:eastAsia="SimSun" w:hAnsi="Times New Roman" w:cs="Times New Roman"/>
          <w:i/>
          <w:color w:val="000000"/>
          <w:kern w:val="0"/>
          <w:szCs w:val="21"/>
        </w:rPr>
        <w:t xml:space="preserve"> Shanghai Municipal Veterinary Key Laboratory, Shanghai</w:t>
      </w:r>
      <w:r w:rsidRPr="00B71C6D">
        <w:rPr>
          <w:rFonts w:ascii="Times New Roman" w:eastAsia="SimSun" w:hAnsi="Times New Roman" w:cs="Times New Roman" w:hint="eastAsia"/>
          <w:i/>
          <w:color w:val="000000"/>
          <w:kern w:val="0"/>
          <w:szCs w:val="21"/>
        </w:rPr>
        <w:t>,</w:t>
      </w:r>
      <w:r w:rsidRPr="00B71C6D">
        <w:rPr>
          <w:rFonts w:ascii="Times New Roman" w:eastAsia="SimSun" w:hAnsi="Times New Roman" w:cs="Times New Roman"/>
          <w:i/>
          <w:color w:val="000000"/>
          <w:kern w:val="0"/>
          <w:szCs w:val="21"/>
        </w:rPr>
        <w:t xml:space="preserve"> 200240, China</w:t>
      </w:r>
    </w:p>
    <w:p w:rsidR="00986D4C" w:rsidRPr="00B71C6D" w:rsidRDefault="00986D4C" w:rsidP="00986D4C">
      <w:pPr>
        <w:rPr>
          <w:rFonts w:ascii="Times New Roman" w:hAnsi="Times New Roman" w:cs="Times New Roman"/>
          <w:i/>
          <w:szCs w:val="21"/>
        </w:rPr>
      </w:pPr>
      <w:r w:rsidRPr="00B71C6D">
        <w:rPr>
          <w:rFonts w:ascii="Times New Roman" w:hAnsi="Times New Roman" w:cs="Times New Roman"/>
          <w:i/>
          <w:szCs w:val="21"/>
          <w:vertAlign w:val="superscript"/>
        </w:rPr>
        <w:t>e</w:t>
      </w:r>
      <w:r w:rsidRPr="00B71C6D">
        <w:rPr>
          <w:rFonts w:ascii="Times New Roman" w:hAnsi="Times New Roman" w:cs="Times New Roman"/>
          <w:i/>
          <w:szCs w:val="21"/>
        </w:rPr>
        <w:t xml:space="preserve"> Department of Respiratory and Critical Care Medicine</w:t>
      </w:r>
      <w:r w:rsidRPr="00B71C6D">
        <w:rPr>
          <w:rFonts w:ascii="Times New Roman" w:hAnsi="Times New Roman" w:cs="Times New Roman" w:hint="eastAsia"/>
          <w:i/>
          <w:szCs w:val="21"/>
        </w:rPr>
        <w:t>,</w:t>
      </w:r>
      <w:r w:rsidRPr="00B71C6D">
        <w:rPr>
          <w:rFonts w:ascii="Times New Roman" w:hAnsi="Times New Roman" w:cs="Times New Roman"/>
          <w:i/>
          <w:szCs w:val="21"/>
          <w:vertAlign w:val="superscript"/>
        </w:rPr>
        <w:t xml:space="preserve"> </w:t>
      </w:r>
      <w:r w:rsidRPr="00B71C6D">
        <w:rPr>
          <w:rFonts w:ascii="Times New Roman" w:hAnsi="Times New Roman" w:cs="Times New Roman"/>
          <w:i/>
          <w:szCs w:val="21"/>
        </w:rPr>
        <w:t>Zhengzhou University People’s Hospital/Henan Provincial People’s Hospital, Zhengzhou</w:t>
      </w:r>
      <w:r w:rsidRPr="00B71C6D">
        <w:rPr>
          <w:rFonts w:ascii="Times New Roman" w:hAnsi="Times New Roman" w:cs="Times New Roman" w:hint="eastAsia"/>
          <w:i/>
          <w:szCs w:val="21"/>
        </w:rPr>
        <w:t>,</w:t>
      </w:r>
      <w:r w:rsidRPr="00B71C6D">
        <w:rPr>
          <w:rFonts w:ascii="Times New Roman" w:hAnsi="Times New Roman" w:cs="Times New Roman"/>
          <w:i/>
          <w:szCs w:val="21"/>
        </w:rPr>
        <w:t xml:space="preserve"> 450003, China</w:t>
      </w:r>
    </w:p>
    <w:p w:rsidR="00986D4C" w:rsidRPr="00B71C6D" w:rsidRDefault="00986D4C" w:rsidP="00986D4C">
      <w:pPr>
        <w:rPr>
          <w:rFonts w:ascii="Times New Roman" w:hAnsi="Times New Roman" w:cs="Times New Roman"/>
          <w:b/>
          <w:bCs/>
          <w:i/>
          <w:w w:val="105"/>
          <w:szCs w:val="21"/>
        </w:rPr>
      </w:pPr>
      <w:r w:rsidRPr="00B71C6D">
        <w:rPr>
          <w:rFonts w:ascii="Times New Roman" w:hAnsi="Times New Roman" w:cs="Times New Roman"/>
          <w:i/>
          <w:szCs w:val="21"/>
          <w:vertAlign w:val="superscript"/>
        </w:rPr>
        <w:t>f</w:t>
      </w:r>
      <w:r w:rsidRPr="00B71C6D">
        <w:rPr>
          <w:rFonts w:ascii="Times New Roman" w:hAnsi="Times New Roman" w:cs="Times New Roman"/>
          <w:i/>
          <w:szCs w:val="21"/>
        </w:rPr>
        <w:t xml:space="preserve"> Jecho Institute, Shanghai</w:t>
      </w:r>
      <w:r w:rsidRPr="00B71C6D">
        <w:rPr>
          <w:rFonts w:ascii="Times New Roman" w:hAnsi="Times New Roman" w:cs="Times New Roman" w:hint="eastAsia"/>
          <w:i/>
          <w:szCs w:val="21"/>
        </w:rPr>
        <w:t>,</w:t>
      </w:r>
      <w:r w:rsidRPr="00B71C6D">
        <w:rPr>
          <w:rFonts w:ascii="Times New Roman" w:hAnsi="Times New Roman" w:cs="Times New Roman"/>
          <w:i/>
          <w:szCs w:val="21"/>
        </w:rPr>
        <w:t xml:space="preserve"> 200240, China</w:t>
      </w:r>
    </w:p>
    <w:p w:rsidR="00986D4C" w:rsidRDefault="00986D4C" w:rsidP="00986D4C">
      <w:pPr>
        <w:rPr>
          <w:rFonts w:ascii="Times New Roman" w:hAnsi="Times New Roman" w:cs="Times New Roman"/>
          <w:b/>
          <w:bCs/>
          <w:w w:val="105"/>
          <w:szCs w:val="21"/>
        </w:rPr>
      </w:pPr>
    </w:p>
    <w:p w:rsidR="00986D4C" w:rsidRPr="00BC7B9F" w:rsidRDefault="00986D4C" w:rsidP="00986D4C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BC7B9F">
        <w:rPr>
          <w:rFonts w:ascii="Times New Roman" w:hAnsi="Times New Roman" w:cs="Times New Roman"/>
          <w:szCs w:val="21"/>
          <w:vertAlign w:val="superscript"/>
        </w:rPr>
        <w:t>*</w:t>
      </w:r>
      <w:r w:rsidRPr="00BC7B9F">
        <w:rPr>
          <w:rFonts w:ascii="Times New Roman" w:hAnsi="Times New Roman" w:cs="Times New Roman"/>
          <w:szCs w:val="21"/>
        </w:rPr>
        <w:t xml:space="preserve"> Corresponding author</w:t>
      </w:r>
      <w:r>
        <w:rPr>
          <w:rFonts w:ascii="Times New Roman" w:hAnsi="Times New Roman" w:cs="Times New Roman"/>
          <w:szCs w:val="21"/>
        </w:rPr>
        <w:t>s</w:t>
      </w:r>
      <w:r w:rsidRPr="00BC7B9F">
        <w:rPr>
          <w:rFonts w:ascii="Times New Roman" w:hAnsi="Times New Roman" w:cs="Times New Roman"/>
          <w:szCs w:val="21"/>
        </w:rPr>
        <w:t xml:space="preserve">. </w:t>
      </w:r>
    </w:p>
    <w:p w:rsidR="00986D4C" w:rsidRDefault="00986D4C" w:rsidP="00986D4C">
      <w:pPr>
        <w:rPr>
          <w:rFonts w:ascii="Times New Roman" w:hAnsi="Times New Roman" w:cs="Times New Roman"/>
          <w:szCs w:val="21"/>
        </w:rPr>
      </w:pPr>
      <w:r w:rsidRPr="00BC7B9F">
        <w:rPr>
          <w:rFonts w:ascii="Times New Roman" w:hAnsi="Times New Roman" w:cs="Times New Roman"/>
          <w:i/>
          <w:szCs w:val="21"/>
        </w:rPr>
        <w:t>E-mail addresses</w:t>
      </w:r>
      <w:r w:rsidRPr="00BC7B9F">
        <w:rPr>
          <w:rFonts w:ascii="Times New Roman" w:hAnsi="Times New Roman" w:cs="Times New Roman"/>
          <w:szCs w:val="21"/>
        </w:rPr>
        <w:t>: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4E3B69">
        <w:rPr>
          <w:rFonts w:ascii="Times New Roman" w:hAnsi="Times New Roman" w:cs="Times New Roman"/>
          <w:szCs w:val="21"/>
        </w:rPr>
        <w:t>jianweiz@sjtu.edu.cn (J. Zhu), wumingyuan@sjtu.edu.cn (M. Wu), zhangxiaoju@zzu.edu.cn (X. Zhang), bhzhang@sjtu.edu.cn (B. Zhang)</w:t>
      </w:r>
    </w:p>
    <w:p w:rsidR="00986D4C" w:rsidRDefault="00986D4C" w:rsidP="00986D4C">
      <w:pPr>
        <w:rPr>
          <w:rFonts w:ascii="Times New Roman" w:hAnsi="Times New Roman" w:cs="Times New Roman"/>
          <w:szCs w:val="21"/>
        </w:rPr>
      </w:pPr>
    </w:p>
    <w:p w:rsidR="008358B6" w:rsidRPr="00BC7B9F" w:rsidRDefault="00986D4C" w:rsidP="00986D4C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BC7B9F">
        <w:rPr>
          <w:rFonts w:ascii="Times New Roman" w:hAnsi="Times New Roman" w:cs="Times New Roman"/>
          <w:szCs w:val="21"/>
          <w:vertAlign w:val="superscript"/>
        </w:rPr>
        <w:t>1</w:t>
      </w:r>
      <w:r w:rsidRPr="00BC7B9F">
        <w:rPr>
          <w:rFonts w:ascii="Times New Roman" w:hAnsi="Times New Roman" w:cs="Times New Roman"/>
          <w:szCs w:val="21"/>
        </w:rPr>
        <w:t xml:space="preserve"> </w:t>
      </w:r>
      <w:r w:rsidRPr="00C713FA">
        <w:rPr>
          <w:rFonts w:ascii="Times New Roman" w:eastAsia="SimSun" w:hAnsi="Times New Roman" w:cs="Times New Roman"/>
          <w:sz w:val="22"/>
          <w:shd w:val="clear" w:color="auto" w:fill="FFFFFF"/>
        </w:rPr>
        <w:t>Haoneng Tang, Yong Ke</w:t>
      </w:r>
      <w:r>
        <w:rPr>
          <w:rFonts w:ascii="Times New Roman" w:eastAsia="SimSun" w:hAnsi="Times New Roman" w:cs="Times New Roman" w:hint="eastAsia"/>
          <w:sz w:val="22"/>
          <w:shd w:val="clear" w:color="auto" w:fill="FFFFFF"/>
        </w:rPr>
        <w:t xml:space="preserve"> and</w:t>
      </w:r>
      <w:r w:rsidRPr="00C713FA">
        <w:rPr>
          <w:rFonts w:ascii="Times New Roman" w:eastAsia="SimSun" w:hAnsi="Times New Roman" w:cs="Times New Roman"/>
          <w:sz w:val="22"/>
          <w:shd w:val="clear" w:color="auto" w:fill="FFFFFF"/>
        </w:rPr>
        <w:t xml:space="preserve"> Yunji Liao</w:t>
      </w:r>
      <w:r w:rsidRPr="00BC7B9F">
        <w:rPr>
          <w:rFonts w:ascii="Times New Roman" w:hAnsi="Times New Roman" w:cs="Times New Roman"/>
          <w:szCs w:val="21"/>
        </w:rPr>
        <w:t xml:space="preserve"> contributed equally to this work.</w:t>
      </w:r>
    </w:p>
    <w:p w:rsidR="008358B6" w:rsidRPr="00BC7B9F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713212" w:rsidRPr="00BC7B9F" w:rsidRDefault="00713212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  <w:sectPr w:rsidR="00713212" w:rsidRPr="00BC7B9F" w:rsidSect="00DE5AC2">
          <w:headerReference w:type="default" r:id="rId7"/>
          <w:footerReference w:type="default" r:id="rId8"/>
          <w:pgSz w:w="11907" w:h="15876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986D4C" w:rsidRDefault="00986D4C" w:rsidP="00986D4C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F1C168E" wp14:editId="539A2C63">
            <wp:extent cx="3602736" cy="4642104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46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4C" w:rsidRPr="00EC6050" w:rsidRDefault="00986D4C" w:rsidP="00986D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Supplementar</w:t>
      </w:r>
      <w:r w:rsidRPr="004B6CA0">
        <w:rPr>
          <w:rFonts w:ascii="Times New Roman" w:hAnsi="Times New Roman" w:cs="Times New Roman" w:hint="eastAsia"/>
          <w:b/>
        </w:rPr>
        <w:t>y Fig. S1</w:t>
      </w:r>
      <w:r w:rsidRPr="004B6CA0">
        <w:rPr>
          <w:rFonts w:ascii="Times New Roman" w:hAnsi="Times New Roman" w:cs="Times New Roman" w:hint="eastAsia"/>
        </w:rPr>
        <w:t xml:space="preserve">. </w:t>
      </w:r>
      <w:r w:rsidRPr="004B6CA0">
        <w:rPr>
          <w:rFonts w:ascii="Times New Roman" w:hAnsi="Times New Roman" w:cs="Times New Roman"/>
        </w:rPr>
        <w:t>T</w:t>
      </w:r>
      <w:r w:rsidRPr="004B6CA0">
        <w:rPr>
          <w:rFonts w:ascii="Times New Roman" w:hAnsi="Times New Roman" w:cs="Times New Roman" w:hint="eastAsia"/>
        </w:rPr>
        <w:t>he combinations of two/three/four antibodies did not show significantly enhanced neutralization IC</w:t>
      </w:r>
      <w:r w:rsidRPr="004B6CA0">
        <w:rPr>
          <w:rFonts w:ascii="Times New Roman" w:hAnsi="Times New Roman" w:cs="Times New Roman" w:hint="eastAsia"/>
          <w:vertAlign w:val="subscript"/>
        </w:rPr>
        <w:t>50</w:t>
      </w:r>
      <w:r w:rsidRPr="004B6CA0">
        <w:rPr>
          <w:rFonts w:ascii="Times New Roman" w:hAnsi="Times New Roman" w:cs="Times New Roman" w:hint="eastAsia"/>
        </w:rPr>
        <w:t xml:space="preserve"> values as compared to the individual antibodies in </w:t>
      </w:r>
      <w:r w:rsidRPr="004B6CA0">
        <w:rPr>
          <w:rFonts w:ascii="Times New Roman" w:hAnsi="Times New Roman" w:cs="Times New Roman" w:hint="eastAsia"/>
          <w:color w:val="0070C0"/>
        </w:rPr>
        <w:t>Fig. 2A</w:t>
      </w:r>
      <w:r w:rsidRPr="004B6CA0">
        <w:rPr>
          <w:rFonts w:ascii="Times New Roman" w:hAnsi="Times New Roman" w:cs="Times New Roman" w:hint="eastAsia"/>
        </w:rPr>
        <w:t>.</w:t>
      </w:r>
      <w:r w:rsidRPr="00E167DA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Neutralization ratios were calculated as described in </w:t>
      </w:r>
      <w:r w:rsidRPr="004B6CA0">
        <w:rPr>
          <w:rFonts w:ascii="Times New Roman" w:hAnsi="Times New Roman" w:cs="Times New Roman" w:hint="eastAsia"/>
          <w:color w:val="0070C0"/>
        </w:rPr>
        <w:t>Fig. 2A</w:t>
      </w:r>
      <w:r>
        <w:rPr>
          <w:rFonts w:ascii="Times New Roman" w:hAnsi="Times New Roman" w:cs="Times New Roman" w:hint="eastAsia"/>
        </w:rPr>
        <w:t xml:space="preserve"> (mean </w:t>
      </w:r>
      <w:r w:rsidRPr="00EA07C6">
        <w:rPr>
          <w:rFonts w:ascii="Times New Roman" w:eastAsia="SimSun" w:hAnsi="Times New Roman" w:cs="Times New Roman"/>
        </w:rPr>
        <w:t>±</w:t>
      </w:r>
      <w:r>
        <w:rPr>
          <w:rFonts w:ascii="Times New Roman" w:eastAsia="SimSu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standard deviation, n = 2).</w:t>
      </w:r>
      <w:r w:rsidRPr="00EC6050">
        <w:t xml:space="preserve"> </w:t>
      </w:r>
      <w:r w:rsidRPr="00EC6050">
        <w:rPr>
          <w:rFonts w:ascii="Times New Roman" w:hAnsi="Times New Roman" w:cs="Times New Roman"/>
        </w:rPr>
        <w:t>IC</w:t>
      </w:r>
      <w:r w:rsidRPr="009B3859">
        <w:rPr>
          <w:rFonts w:ascii="Times New Roman" w:hAnsi="Times New Roman" w:cs="Times New Roman"/>
          <w:vertAlign w:val="subscript"/>
        </w:rPr>
        <w:t>50</w:t>
      </w:r>
      <w:r w:rsidRPr="00EC6050">
        <w:rPr>
          <w:rFonts w:ascii="Times New Roman" w:hAnsi="Times New Roman" w:cs="Times New Roman"/>
        </w:rPr>
        <w:t xml:space="preserve"> values were calculated by four parameter no</w:t>
      </w:r>
      <w:r>
        <w:rPr>
          <w:rFonts w:ascii="Times New Roman" w:hAnsi="Times New Roman" w:cs="Times New Roman" w:hint="eastAsia"/>
        </w:rPr>
        <w:t>n</w:t>
      </w:r>
      <w:r w:rsidRPr="00EC6050">
        <w:rPr>
          <w:rFonts w:ascii="Times New Roman" w:hAnsi="Times New Roman" w:cs="Times New Roman"/>
        </w:rPr>
        <w:t>linear regression fitting.</w:t>
      </w:r>
    </w:p>
    <w:p w:rsidR="00986D4C" w:rsidRDefault="00986D4C" w:rsidP="00986D4C"/>
    <w:p w:rsidR="00986D4C" w:rsidRDefault="00986D4C" w:rsidP="00986D4C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CA5B3E5" wp14:editId="5BF3418A">
            <wp:extent cx="5040000" cy="7018559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1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4C" w:rsidRDefault="00986D4C" w:rsidP="00986D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Supplementar</w:t>
      </w:r>
      <w:r w:rsidRPr="004B6CA0">
        <w:rPr>
          <w:rFonts w:ascii="Times New Roman" w:hAnsi="Times New Roman" w:cs="Times New Roman" w:hint="eastAsia"/>
          <w:b/>
        </w:rPr>
        <w:t>y Fig.</w:t>
      </w:r>
      <w:r w:rsidRPr="00364129">
        <w:rPr>
          <w:rFonts w:ascii="Times New Roman" w:hAnsi="Times New Roman" w:cs="Times New Roman"/>
          <w:b/>
          <w:bCs/>
        </w:rPr>
        <w:t xml:space="preserve"> S2. </w:t>
      </w:r>
      <w:r w:rsidRPr="004B6CA0">
        <w:rPr>
          <w:rFonts w:ascii="Times New Roman" w:hAnsi="Times New Roman" w:cs="Times New Roman"/>
          <w:bCs/>
        </w:rPr>
        <w:t>Projection of mutated residues in the escaped viral populations of single or paired antibodies.</w:t>
      </w:r>
      <w:r w:rsidRPr="00364129">
        <w:rPr>
          <w:rFonts w:ascii="Times New Roman" w:hAnsi="Times New Roman" w:cs="Times New Roman"/>
          <w:b/>
          <w:bCs/>
        </w:rPr>
        <w:t xml:space="preserve"> </w:t>
      </w:r>
      <w:r w:rsidRPr="004B6CA0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</w:rPr>
        <w:t>–</w:t>
      </w:r>
      <w:r w:rsidRPr="004B6CA0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</w:rPr>
        <w:t xml:space="preserve"> Mutated residues on RBD or stem helix that occurred in the escaped viral populations of 2G1, REGN-10987, S2X259, or CV3-25, respectively. </w:t>
      </w:r>
      <w:r w:rsidRPr="004B6CA0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–</w:t>
      </w:r>
      <w:r w:rsidRPr="004B6CA0">
        <w:rPr>
          <w:rFonts w:ascii="Times New Roman" w:hAnsi="Times New Roman" w:cs="Times New Roman"/>
          <w:b/>
        </w:rPr>
        <w:t>H</w:t>
      </w:r>
      <w:r>
        <w:rPr>
          <w:rFonts w:ascii="Times New Roman" w:hAnsi="Times New Roman" w:cs="Times New Roman"/>
        </w:rPr>
        <w:t xml:space="preserve"> Mutated residues on RBD or entire spike protein that occurred in the escaped viral populations of 2G1+CV3-25, REGN-10987+S2X259, REGN-10987+CV3-25, or S2X259+CV3-25, respectively. All the above mutated residues are colored in red. The PDB ID of mAbs 2G1, REGN-10987, S2X259, and CV3-25 were referred as indicated in the legend of </w:t>
      </w:r>
      <w:r w:rsidRPr="00B71C6D">
        <w:rPr>
          <w:rFonts w:ascii="Times New Roman" w:hAnsi="Times New Roman" w:cs="Times New Roman"/>
          <w:color w:val="0070C0"/>
        </w:rPr>
        <w:t>Fig. 1</w:t>
      </w:r>
      <w:r>
        <w:rPr>
          <w:rFonts w:ascii="Times New Roman" w:hAnsi="Times New Roman" w:cs="Times New Roman"/>
        </w:rPr>
        <w:t xml:space="preserve">. The mAbs and proteins were colored as the same as those in </w:t>
      </w:r>
      <w:r w:rsidRPr="00B71C6D">
        <w:rPr>
          <w:rFonts w:ascii="Times New Roman" w:hAnsi="Times New Roman" w:cs="Times New Roman"/>
          <w:color w:val="0070C0"/>
        </w:rPr>
        <w:t>Fig. 1</w:t>
      </w:r>
      <w:r>
        <w:rPr>
          <w:rFonts w:ascii="Times New Roman" w:hAnsi="Times New Roman" w:cs="Times New Roman"/>
        </w:rPr>
        <w:t>.</w:t>
      </w:r>
    </w:p>
    <w:p w:rsidR="00986D4C" w:rsidRDefault="00986D4C">
      <w:pPr>
        <w:widowControl/>
        <w:spacing w:after="200" w:line="276" w:lineRule="auto"/>
        <w:jc w:val="left"/>
        <w:rPr>
          <w:rFonts w:ascii="Times New Roman" w:hAnsi="Times New Roman" w:cs="Times New Roman"/>
        </w:rPr>
      </w:pPr>
    </w:p>
    <w:p w:rsidR="00986D4C" w:rsidRDefault="00986D4C" w:rsidP="00986D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E2633CF" wp14:editId="3A9E5C86">
            <wp:extent cx="4320000" cy="7299826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S3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2"/>
                    <a:stretch/>
                  </pic:blipFill>
                  <pic:spPr bwMode="auto">
                    <a:xfrm>
                      <a:off x="0" y="0"/>
                      <a:ext cx="4320000" cy="729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BE5" w:rsidRPr="00986D4C" w:rsidRDefault="00986D4C" w:rsidP="00986D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Supplementar</w:t>
      </w:r>
      <w:r w:rsidRPr="004B6CA0">
        <w:rPr>
          <w:rFonts w:ascii="Times New Roman" w:hAnsi="Times New Roman" w:cs="Times New Roman" w:hint="eastAsia"/>
          <w:b/>
        </w:rPr>
        <w:t>y Fig.</w:t>
      </w:r>
      <w:r w:rsidRPr="00BB2CB8">
        <w:rPr>
          <w:rFonts w:ascii="Times New Roman" w:hAnsi="Times New Roman" w:cs="Times New Roman"/>
          <w:b/>
          <w:bCs/>
        </w:rPr>
        <w:t xml:space="preserve"> S3. </w:t>
      </w:r>
      <w:r w:rsidRPr="004B6CA0">
        <w:rPr>
          <w:rFonts w:ascii="Times New Roman" w:hAnsi="Times New Roman" w:cs="Times New Roman"/>
          <w:bCs/>
        </w:rPr>
        <w:t>The stem helix region is highly conserved among currently circulating Omicron sublineages.</w:t>
      </w:r>
      <w:r>
        <w:rPr>
          <w:rFonts w:ascii="Times New Roman" w:hAnsi="Times New Roman" w:cs="Times New Roman"/>
        </w:rPr>
        <w:t xml:space="preserve"> Mutations carried by Omicron sublineages are indicated by red boxes. These mutations all occurred within residues 19–981</w:t>
      </w:r>
      <w:r>
        <w:rPr>
          <w:rFonts w:ascii="Times New Roman" w:hAnsi="Times New Roman" w:cs="Times New Roman" w:hint="eastAsia"/>
        </w:rPr>
        <w:t xml:space="preserve"> aa</w:t>
      </w:r>
      <w:r>
        <w:rPr>
          <w:rFonts w:ascii="Times New Roman" w:hAnsi="Times New Roman" w:cs="Times New Roman"/>
        </w:rPr>
        <w:t>, with no mutation presented in stem helix region (residues 1140–1165</w:t>
      </w:r>
      <w:r>
        <w:rPr>
          <w:rFonts w:ascii="Times New Roman" w:hAnsi="Times New Roman" w:cs="Times New Roman" w:hint="eastAsia"/>
        </w:rPr>
        <w:t xml:space="preserve"> aa</w:t>
      </w:r>
      <w:r>
        <w:rPr>
          <w:rFonts w:ascii="Times New Roman" w:hAnsi="Times New Roman" w:cs="Times New Roman"/>
        </w:rPr>
        <w:t>).</w:t>
      </w:r>
    </w:p>
    <w:sectPr w:rsidR="00BF5BE5" w:rsidRPr="00986D4C" w:rsidSect="00986D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8FC" w:rsidRDefault="001458FC" w:rsidP="000761B5">
      <w:r>
        <w:separator/>
      </w:r>
    </w:p>
  </w:endnote>
  <w:endnote w:type="continuationSeparator" w:id="0">
    <w:p w:rsidR="001458FC" w:rsidRDefault="001458FC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61D" w:rsidRPr="00155BCA" w:rsidRDefault="006C161D">
    <w:pPr>
      <w:pStyle w:val="Footer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8FC" w:rsidRDefault="001458FC" w:rsidP="000761B5">
      <w:r>
        <w:separator/>
      </w:r>
    </w:p>
  </w:footnote>
  <w:footnote w:type="continuationSeparator" w:id="0">
    <w:p w:rsidR="001458FC" w:rsidRDefault="001458FC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:rsidR="00B83CC5" w:rsidRPr="00155BCA" w:rsidRDefault="00B83CC5">
        <w:pPr>
          <w:pStyle w:val="Header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7F5017">
          <w:rPr>
            <w:rFonts w:ascii="Times New Roman" w:hAnsi="Times New Roman" w:cs="Times New Roman"/>
            <w:b/>
            <w:bCs/>
            <w:noProof/>
          </w:rPr>
          <w:t>1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7F5017">
          <w:rPr>
            <w:rFonts w:ascii="Times New Roman" w:hAnsi="Times New Roman" w:cs="Times New Roman"/>
            <w:b/>
            <w:bCs/>
            <w:noProof/>
          </w:rPr>
          <w:t>4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:rsidR="006C161D" w:rsidRPr="00155BCA" w:rsidRDefault="006C161D" w:rsidP="000F7652">
    <w:pPr>
      <w:pStyle w:val="Header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367"/>
    <w:multiLevelType w:val="hybridMultilevel"/>
    <w:tmpl w:val="F0A0CFD0"/>
    <w:lvl w:ilvl="0" w:tplc="32F415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4D0A59"/>
    <w:multiLevelType w:val="hybridMultilevel"/>
    <w:tmpl w:val="319E00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645653"/>
    <w:multiLevelType w:val="hybridMultilevel"/>
    <w:tmpl w:val="6FCC65CE"/>
    <w:lvl w:ilvl="0" w:tplc="48648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AA4026F"/>
    <w:multiLevelType w:val="hybridMultilevel"/>
    <w:tmpl w:val="C7E41856"/>
    <w:lvl w:ilvl="0" w:tplc="14C2BA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5FC33C6"/>
    <w:multiLevelType w:val="hybridMultilevel"/>
    <w:tmpl w:val="2248A970"/>
    <w:lvl w:ilvl="0" w:tplc="499655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C36415"/>
    <w:multiLevelType w:val="hybridMultilevel"/>
    <w:tmpl w:val="408EE974"/>
    <w:lvl w:ilvl="0" w:tplc="970641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A7C527E"/>
    <w:multiLevelType w:val="hybridMultilevel"/>
    <w:tmpl w:val="E93895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F9C52A6"/>
    <w:multiLevelType w:val="hybridMultilevel"/>
    <w:tmpl w:val="CB9EED92"/>
    <w:lvl w:ilvl="0" w:tplc="EB026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16CB"/>
    <w:rsid w:val="00004C8A"/>
    <w:rsid w:val="000315CF"/>
    <w:rsid w:val="00034E9D"/>
    <w:rsid w:val="00044E0A"/>
    <w:rsid w:val="00060E2A"/>
    <w:rsid w:val="000655A5"/>
    <w:rsid w:val="00065E1A"/>
    <w:rsid w:val="000741BA"/>
    <w:rsid w:val="000761B5"/>
    <w:rsid w:val="00080D0D"/>
    <w:rsid w:val="000943EE"/>
    <w:rsid w:val="000C0320"/>
    <w:rsid w:val="000C3778"/>
    <w:rsid w:val="000C76E7"/>
    <w:rsid w:val="000F2C45"/>
    <w:rsid w:val="000F7652"/>
    <w:rsid w:val="001124A5"/>
    <w:rsid w:val="00117EAF"/>
    <w:rsid w:val="001262A2"/>
    <w:rsid w:val="00133747"/>
    <w:rsid w:val="00134DEF"/>
    <w:rsid w:val="001458FC"/>
    <w:rsid w:val="00155BCA"/>
    <w:rsid w:val="00161891"/>
    <w:rsid w:val="001F1430"/>
    <w:rsid w:val="001F602B"/>
    <w:rsid w:val="00220A80"/>
    <w:rsid w:val="002312FA"/>
    <w:rsid w:val="00231386"/>
    <w:rsid w:val="00234F89"/>
    <w:rsid w:val="00287717"/>
    <w:rsid w:val="002A7C91"/>
    <w:rsid w:val="002B1CF8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90CFB"/>
    <w:rsid w:val="003B4CD7"/>
    <w:rsid w:val="003B717A"/>
    <w:rsid w:val="003D275B"/>
    <w:rsid w:val="003E3A2D"/>
    <w:rsid w:val="003F4281"/>
    <w:rsid w:val="0040198D"/>
    <w:rsid w:val="00413E21"/>
    <w:rsid w:val="00416AE9"/>
    <w:rsid w:val="00435720"/>
    <w:rsid w:val="004474B2"/>
    <w:rsid w:val="004727A4"/>
    <w:rsid w:val="004922CD"/>
    <w:rsid w:val="0049234C"/>
    <w:rsid w:val="004950A7"/>
    <w:rsid w:val="004A0D41"/>
    <w:rsid w:val="004B19F0"/>
    <w:rsid w:val="004D1CBE"/>
    <w:rsid w:val="004E4015"/>
    <w:rsid w:val="004F0B26"/>
    <w:rsid w:val="00551E70"/>
    <w:rsid w:val="005535A8"/>
    <w:rsid w:val="00557BF9"/>
    <w:rsid w:val="00574E07"/>
    <w:rsid w:val="005867D3"/>
    <w:rsid w:val="005903A3"/>
    <w:rsid w:val="005B743B"/>
    <w:rsid w:val="005F6358"/>
    <w:rsid w:val="005F71D7"/>
    <w:rsid w:val="00621CC1"/>
    <w:rsid w:val="00634F9B"/>
    <w:rsid w:val="0063627C"/>
    <w:rsid w:val="00654C37"/>
    <w:rsid w:val="00666DF0"/>
    <w:rsid w:val="006802B5"/>
    <w:rsid w:val="00690419"/>
    <w:rsid w:val="006958AC"/>
    <w:rsid w:val="006A4E4F"/>
    <w:rsid w:val="006B388B"/>
    <w:rsid w:val="006C161D"/>
    <w:rsid w:val="006D40A3"/>
    <w:rsid w:val="00706FB0"/>
    <w:rsid w:val="00713212"/>
    <w:rsid w:val="00724C5C"/>
    <w:rsid w:val="00742D73"/>
    <w:rsid w:val="0074608F"/>
    <w:rsid w:val="0079747E"/>
    <w:rsid w:val="007C04FE"/>
    <w:rsid w:val="007F37AB"/>
    <w:rsid w:val="007F5017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1D97"/>
    <w:rsid w:val="0092208C"/>
    <w:rsid w:val="00933F58"/>
    <w:rsid w:val="009579F2"/>
    <w:rsid w:val="00983022"/>
    <w:rsid w:val="00986D4C"/>
    <w:rsid w:val="009C2CDE"/>
    <w:rsid w:val="009C365A"/>
    <w:rsid w:val="00A0200A"/>
    <w:rsid w:val="00A22772"/>
    <w:rsid w:val="00A23F74"/>
    <w:rsid w:val="00A24D57"/>
    <w:rsid w:val="00A46CDF"/>
    <w:rsid w:val="00A5110E"/>
    <w:rsid w:val="00AA4A06"/>
    <w:rsid w:val="00AB7513"/>
    <w:rsid w:val="00B0474C"/>
    <w:rsid w:val="00B104D8"/>
    <w:rsid w:val="00B5421C"/>
    <w:rsid w:val="00B65155"/>
    <w:rsid w:val="00B65A68"/>
    <w:rsid w:val="00B83CC5"/>
    <w:rsid w:val="00B92AE2"/>
    <w:rsid w:val="00B9682E"/>
    <w:rsid w:val="00BC7B9F"/>
    <w:rsid w:val="00BE753B"/>
    <w:rsid w:val="00BF5BE5"/>
    <w:rsid w:val="00C11B76"/>
    <w:rsid w:val="00C21DD2"/>
    <w:rsid w:val="00C55C78"/>
    <w:rsid w:val="00C64BA2"/>
    <w:rsid w:val="00C84788"/>
    <w:rsid w:val="00CD603D"/>
    <w:rsid w:val="00CE7341"/>
    <w:rsid w:val="00D16FC1"/>
    <w:rsid w:val="00D33D0C"/>
    <w:rsid w:val="00D50629"/>
    <w:rsid w:val="00DB774C"/>
    <w:rsid w:val="00DC1749"/>
    <w:rsid w:val="00DC5B1F"/>
    <w:rsid w:val="00DE3D48"/>
    <w:rsid w:val="00DE5AC2"/>
    <w:rsid w:val="00E01202"/>
    <w:rsid w:val="00E264F4"/>
    <w:rsid w:val="00E36CDD"/>
    <w:rsid w:val="00E44C38"/>
    <w:rsid w:val="00E55619"/>
    <w:rsid w:val="00E672F7"/>
    <w:rsid w:val="00E90386"/>
    <w:rsid w:val="00E92530"/>
    <w:rsid w:val="00EC4D24"/>
    <w:rsid w:val="00ED398D"/>
    <w:rsid w:val="00EE0831"/>
    <w:rsid w:val="00F343DF"/>
    <w:rsid w:val="00F6501E"/>
    <w:rsid w:val="00F736AF"/>
    <w:rsid w:val="00F827CE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3F4F1F-8F4D-4769-AD20-9213F860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7B9F"/>
    <w:pPr>
      <w:keepNext/>
      <w:keepLines/>
      <w:spacing w:before="260" w:after="260" w:line="416" w:lineRule="auto"/>
      <w:outlineLvl w:val="1"/>
    </w:pPr>
    <w:rPr>
      <w:rFonts w:ascii="Calibri Light" w:eastAsia="SimSun" w:hAnsi="Calibri Light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74608F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4608F"/>
    <w:rPr>
      <w:rFonts w:ascii="SimSun" w:eastAsia="SimSun"/>
      <w:kern w:val="2"/>
      <w:sz w:val="18"/>
      <w:szCs w:val="18"/>
    </w:rPr>
  </w:style>
  <w:style w:type="paragraph" w:styleId="Header">
    <w:name w:val="header"/>
    <w:basedOn w:val="Normal"/>
    <w:link w:val="HeaderChar"/>
    <w:unhideWhenUsed/>
    <w:rsid w:val="000761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761B5"/>
    <w:rPr>
      <w:kern w:val="2"/>
      <w:sz w:val="21"/>
    </w:rPr>
  </w:style>
  <w:style w:type="paragraph" w:styleId="Footer">
    <w:name w:val="footer"/>
    <w:basedOn w:val="Normal"/>
    <w:link w:val="FooterChar"/>
    <w:unhideWhenUsed/>
    <w:rsid w:val="000761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761B5"/>
    <w:rPr>
      <w:kern w:val="2"/>
      <w:sz w:val="21"/>
    </w:rPr>
  </w:style>
  <w:style w:type="character" w:styleId="CommentReference">
    <w:name w:val="annotation reference"/>
    <w:basedOn w:val="DefaultParagraphFont"/>
    <w:unhideWhenUsed/>
    <w:qFormat/>
    <w:rsid w:val="00134DEF"/>
    <w:rPr>
      <w:sz w:val="16"/>
      <w:szCs w:val="16"/>
    </w:rPr>
  </w:style>
  <w:style w:type="table" w:styleId="TableGrid">
    <w:name w:val="Table Grid"/>
    <w:basedOn w:val="TableNormal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BE75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E753B"/>
    <w:rPr>
      <w:kern w:val="2"/>
      <w:sz w:val="21"/>
    </w:rPr>
  </w:style>
  <w:style w:type="paragraph" w:styleId="BodyTextFirstIndent">
    <w:name w:val="Body Text First Indent"/>
    <w:basedOn w:val="Normal"/>
    <w:link w:val="BodyTextFirstIndentChar"/>
    <w:rsid w:val="00BE753B"/>
    <w:pPr>
      <w:ind w:firstLineChars="200" w:firstLine="498"/>
    </w:pPr>
    <w:rPr>
      <w:rFonts w:ascii="Times New Roman" w:eastAsia="SimSun" w:hAnsi="Times New Roman" w:cs="Times New Roman"/>
      <w:kern w:val="0"/>
      <w:sz w:val="24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E753B"/>
    <w:rPr>
      <w:rFonts w:ascii="Times New Roman" w:eastAsia="SimSun" w:hAnsi="Times New Roman" w:cs="Times New Roman"/>
      <w:kern w:val="2"/>
      <w:sz w:val="24"/>
      <w:szCs w:val="20"/>
    </w:rPr>
  </w:style>
  <w:style w:type="paragraph" w:styleId="ListParagraph">
    <w:name w:val="List Paragraph"/>
    <w:basedOn w:val="Normal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Normal"/>
    <w:link w:val="EndNoteBibliography0"/>
    <w:rsid w:val="000F7652"/>
    <w:pPr>
      <w:spacing w:line="480" w:lineRule="auto"/>
      <w:jc w:val="left"/>
    </w:pPr>
    <w:rPr>
      <w:rFonts w:ascii="Times New Roman" w:eastAsia="DengXian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DengXian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1"/>
    </w:rPr>
  </w:style>
  <w:style w:type="character" w:styleId="Hyperlink">
    <w:name w:val="Hyperlink"/>
    <w:basedOn w:val="DefaultParagraphFont"/>
    <w:unhideWhenUsed/>
    <w:rsid w:val="00E92530"/>
    <w:rPr>
      <w:color w:val="0000FF" w:themeColor="hyperlink"/>
      <w:u w:val="single"/>
    </w:rPr>
  </w:style>
  <w:style w:type="character" w:styleId="LineNumber">
    <w:name w:val="line number"/>
    <w:basedOn w:val="DefaultParagraphFont"/>
    <w:unhideWhenUsed/>
    <w:rsid w:val="00B9682E"/>
  </w:style>
  <w:style w:type="paragraph" w:styleId="NormalWeb">
    <w:name w:val="Normal (Web)"/>
    <w:basedOn w:val="Normal"/>
    <w:uiPriority w:val="99"/>
    <w:unhideWhenUsed/>
    <w:rsid w:val="000016C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customStyle="1" w:styleId="PlainTable21">
    <w:name w:val="Plain Table 21"/>
    <w:basedOn w:val="TableNormal"/>
    <w:uiPriority w:val="42"/>
    <w:rsid w:val="00634F9B"/>
    <w:pPr>
      <w:spacing w:after="0" w:line="240" w:lineRule="auto"/>
    </w:pPr>
    <w:rPr>
      <w:kern w:val="2"/>
      <w:sz w:val="21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C7B9F"/>
    <w:rPr>
      <w:rFonts w:ascii="Calibri Light" w:eastAsia="SimSun" w:hAnsi="Calibri Light" w:cs="Times New Roman"/>
      <w:b/>
      <w:bCs/>
      <w:kern w:val="2"/>
      <w:sz w:val="32"/>
      <w:szCs w:val="32"/>
    </w:rPr>
  </w:style>
  <w:style w:type="paragraph" w:customStyle="1" w:styleId="EndNoteBibliographyTitle">
    <w:name w:val="EndNote Bibliography Title"/>
    <w:basedOn w:val="Normal"/>
    <w:link w:val="EndNoteBibliographyTitleChar"/>
    <w:rsid w:val="00BC7B9F"/>
    <w:pPr>
      <w:jc w:val="center"/>
    </w:pPr>
    <w:rPr>
      <w:rFonts w:ascii="Times New Roman" w:eastAsia="SimSun" w:hAnsi="Times New Roman" w:cs="Times New Roman"/>
      <w:noProof/>
      <w:sz w:val="20"/>
      <w:szCs w:val="24"/>
    </w:rPr>
  </w:style>
  <w:style w:type="character" w:customStyle="1" w:styleId="EndNoteBibliographyTitleChar">
    <w:name w:val="EndNote Bibliography Title Char"/>
    <w:link w:val="EndNoteBibliographyTitle"/>
    <w:rsid w:val="00BC7B9F"/>
    <w:rPr>
      <w:rFonts w:ascii="Times New Roman" w:eastAsia="SimSun" w:hAnsi="Times New Roman" w:cs="Times New Roman"/>
      <w:noProof/>
      <w:kern w:val="2"/>
      <w:sz w:val="20"/>
      <w:szCs w:val="24"/>
    </w:rPr>
  </w:style>
  <w:style w:type="character" w:customStyle="1" w:styleId="EndNoteBibliographyChar">
    <w:name w:val="EndNote Bibliography Char"/>
    <w:rsid w:val="00BC7B9F"/>
    <w:rPr>
      <w:noProof/>
      <w:kern w:val="2"/>
      <w:szCs w:val="24"/>
    </w:rPr>
  </w:style>
  <w:style w:type="paragraph" w:styleId="Revision">
    <w:name w:val="Revision"/>
    <w:hidden/>
    <w:uiPriority w:val="99"/>
    <w:semiHidden/>
    <w:rsid w:val="00BC7B9F"/>
    <w:pPr>
      <w:spacing w:after="0" w:line="240" w:lineRule="auto"/>
    </w:pPr>
    <w:rPr>
      <w:rFonts w:ascii="Times New Roman" w:eastAsia="SimSun" w:hAnsi="Times New Roman" w:cs="Times New Roman"/>
      <w:kern w:val="2"/>
      <w:sz w:val="21"/>
      <w:szCs w:val="24"/>
    </w:rPr>
  </w:style>
  <w:style w:type="paragraph" w:styleId="CommentText">
    <w:name w:val="annotation text"/>
    <w:basedOn w:val="Normal"/>
    <w:link w:val="CommentTextChar"/>
    <w:rsid w:val="00BC7B9F"/>
    <w:pPr>
      <w:jc w:val="left"/>
    </w:pPr>
    <w:rPr>
      <w:rFonts w:ascii="Times New Roman" w:eastAsia="SimSun" w:hAnsi="Times New Roman" w:cs="Times New Roman"/>
      <w:szCs w:val="24"/>
    </w:rPr>
  </w:style>
  <w:style w:type="character" w:customStyle="1" w:styleId="CommentTextChar">
    <w:name w:val="Comment Text Char"/>
    <w:basedOn w:val="DefaultParagraphFont"/>
    <w:link w:val="CommentText"/>
    <w:rsid w:val="00BC7B9F"/>
    <w:rPr>
      <w:rFonts w:ascii="Times New Roman" w:eastAsia="SimSun" w:hAnsi="Times New Roman" w:cs="Times New Roman"/>
      <w:kern w:val="2"/>
      <w:sz w:val="21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C7B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BC7B9F"/>
    <w:rPr>
      <w:rFonts w:ascii="Times New Roman" w:eastAsia="SimSun" w:hAnsi="Times New Roman" w:cs="Times New Roman"/>
      <w:b/>
      <w:bCs/>
      <w:kern w:val="2"/>
      <w:sz w:val="21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C7B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381</Words>
  <Characters>2173</Characters>
  <Application>Microsoft Office Word</Application>
  <DocSecurity>0</DocSecurity>
  <Lines>18</Lines>
  <Paragraphs>5</Paragraphs>
  <ScaleCrop>false</ScaleCrop>
  <Company>whiov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Santhanam  V</cp:lastModifiedBy>
  <cp:revision>3</cp:revision>
  <cp:lastPrinted>2022-01-04T07:37:00Z</cp:lastPrinted>
  <dcterms:created xsi:type="dcterms:W3CDTF">2022-11-16T03:05:00Z</dcterms:created>
  <dcterms:modified xsi:type="dcterms:W3CDTF">2022-11-18T06:46:00Z</dcterms:modified>
</cp:coreProperties>
</file>