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933" w:rsidRPr="00F72933" w:rsidRDefault="00F72933" w:rsidP="00F72933">
      <w:pPr>
        <w:jc w:val="left"/>
        <w:rPr>
          <w:rFonts w:ascii="Times New Roman" w:hAnsi="Times New Roman" w:cs="Times New Roman"/>
          <w:b/>
          <w:i/>
          <w:w w:val="105"/>
          <w:sz w:val="30"/>
          <w:szCs w:val="30"/>
        </w:rPr>
      </w:pPr>
      <w:bookmarkStart w:id="0" w:name="_GoBack"/>
      <w:bookmarkEnd w:id="0"/>
      <w:r w:rsidRPr="00F72933">
        <w:rPr>
          <w:rFonts w:ascii="Times New Roman" w:hAnsi="Times New Roman" w:cs="Times New Roman"/>
          <w:b/>
          <w:i/>
          <w:w w:val="105"/>
          <w:sz w:val="30"/>
          <w:szCs w:val="30"/>
        </w:rPr>
        <w:t>V</w:t>
      </w:r>
      <w:r w:rsidRPr="00F72933">
        <w:rPr>
          <w:rFonts w:ascii="Times New Roman" w:hAnsi="Times New Roman" w:cs="Times New Roman" w:hint="eastAsia"/>
          <w:b/>
          <w:i/>
          <w:w w:val="105"/>
          <w:sz w:val="30"/>
          <w:szCs w:val="30"/>
        </w:rPr>
        <w:t>irologica Sinica</w:t>
      </w:r>
    </w:p>
    <w:p w:rsidR="00F72933" w:rsidRPr="008575EF" w:rsidRDefault="00F72933" w:rsidP="00F72933">
      <w:pPr>
        <w:jc w:val="left"/>
        <w:rPr>
          <w:rFonts w:ascii="Times New Roman" w:hAnsi="Times New Roman" w:cs="Times New Roman"/>
          <w:b/>
          <w:bCs/>
          <w:color w:val="0078C1"/>
          <w:w w:val="105"/>
          <w:sz w:val="24"/>
          <w:szCs w:val="24"/>
        </w:rPr>
      </w:pPr>
    </w:p>
    <w:p w:rsidR="00F72933" w:rsidRPr="00155BCA" w:rsidRDefault="00F72933" w:rsidP="00F72933">
      <w:pPr>
        <w:adjustRightInd w:val="0"/>
        <w:snapToGrid w:val="0"/>
        <w:jc w:val="left"/>
        <w:rPr>
          <w:rFonts w:ascii="Times New Roman" w:hAnsi="Times New Roman" w:cs="Times New Roman"/>
          <w:b/>
          <w:bCs/>
          <w:w w:val="105"/>
          <w:sz w:val="30"/>
          <w:szCs w:val="30"/>
        </w:rPr>
      </w:pPr>
      <w:r w:rsidRPr="00155BCA">
        <w:rPr>
          <w:rFonts w:ascii="Times New Roman" w:hAnsi="Times New Roman" w:cs="Times New Roman"/>
          <w:b/>
          <w:bCs/>
          <w:w w:val="105"/>
          <w:sz w:val="30"/>
          <w:szCs w:val="30"/>
        </w:rPr>
        <w:t>Supplementary Data</w:t>
      </w:r>
    </w:p>
    <w:p w:rsidR="00F72933" w:rsidRDefault="00F72933">
      <w:pPr>
        <w:adjustRightInd w:val="0"/>
        <w:snapToGrid w:val="0"/>
        <w:rPr>
          <w:rFonts w:ascii="Times New Roman" w:hAnsi="Times New Roman" w:cs="Times New Roman"/>
          <w:b/>
          <w:bCs/>
          <w:sz w:val="28"/>
          <w:szCs w:val="28"/>
        </w:rPr>
      </w:pPr>
    </w:p>
    <w:p w:rsidR="00F72933" w:rsidRDefault="00F72933">
      <w:pPr>
        <w:adjustRightInd w:val="0"/>
        <w:snapToGrid w:val="0"/>
        <w:rPr>
          <w:rFonts w:ascii="Times New Roman" w:hAnsi="Times New Roman" w:cs="Times New Roman"/>
          <w:b/>
          <w:bCs/>
          <w:sz w:val="28"/>
          <w:szCs w:val="28"/>
        </w:rPr>
      </w:pPr>
    </w:p>
    <w:p w:rsidR="00801720" w:rsidRDefault="00801720" w:rsidP="00801720">
      <w:pPr>
        <w:adjustRightInd w:val="0"/>
        <w:snapToGrid w:val="0"/>
        <w:spacing w:line="360" w:lineRule="auto"/>
        <w:rPr>
          <w:rFonts w:ascii="Times New Roman" w:hAnsi="Times New Roman" w:cs="Times New Roman"/>
          <w:b/>
          <w:bCs/>
          <w:sz w:val="24"/>
        </w:rPr>
      </w:pPr>
      <w:r>
        <w:rPr>
          <w:rFonts w:ascii="Times New Roman" w:hAnsi="Times New Roman" w:cs="Times New Roman"/>
          <w:b/>
          <w:bCs/>
          <w:sz w:val="24"/>
        </w:rPr>
        <w:t>Prediction of coronavirus 3C-like protease cleavage sites using machine-learning algorithms</w:t>
      </w:r>
    </w:p>
    <w:p w:rsidR="00801720" w:rsidRDefault="00801720" w:rsidP="00801720">
      <w:pPr>
        <w:adjustRightInd w:val="0"/>
        <w:snapToGrid w:val="0"/>
        <w:spacing w:line="360" w:lineRule="auto"/>
        <w:jc w:val="center"/>
        <w:rPr>
          <w:rFonts w:ascii="Times New Roman" w:hAnsi="Times New Roman" w:cs="Times New Roman"/>
          <w:b/>
          <w:bCs/>
          <w:sz w:val="22"/>
        </w:rPr>
      </w:pPr>
    </w:p>
    <w:p w:rsidR="00801720" w:rsidRDefault="00801720" w:rsidP="007E2F90">
      <w:pPr>
        <w:adjustRightInd w:val="0"/>
        <w:snapToGrid w:val="0"/>
        <w:spacing w:line="360" w:lineRule="auto"/>
        <w:rPr>
          <w:rFonts w:ascii="Times New Roman" w:hAnsi="Times New Roman" w:cs="Times New Roman"/>
          <w:sz w:val="22"/>
        </w:rPr>
      </w:pPr>
      <w:r>
        <w:rPr>
          <w:rFonts w:ascii="Times New Roman" w:hAnsi="Times New Roman" w:cs="Times New Roman"/>
          <w:sz w:val="22"/>
        </w:rPr>
        <w:t xml:space="preserve">Huiting Chen </w:t>
      </w:r>
      <w:r>
        <w:rPr>
          <w:rFonts w:ascii="Times New Roman" w:hAnsi="Times New Roman" w:cs="Times New Roman"/>
          <w:sz w:val="22"/>
          <w:vertAlign w:val="superscript"/>
        </w:rPr>
        <w:t>a, 1</w:t>
      </w:r>
      <w:r>
        <w:rPr>
          <w:rFonts w:ascii="Times New Roman" w:hAnsi="Times New Roman" w:cs="Times New Roman"/>
          <w:sz w:val="22"/>
        </w:rPr>
        <w:t xml:space="preserve">, Zhaozhong Zhu </w:t>
      </w:r>
      <w:r>
        <w:rPr>
          <w:rFonts w:ascii="Times New Roman" w:hAnsi="Times New Roman" w:cs="Times New Roman"/>
          <w:sz w:val="22"/>
          <w:vertAlign w:val="superscript"/>
        </w:rPr>
        <w:t>a, 1</w:t>
      </w:r>
      <w:r>
        <w:rPr>
          <w:rFonts w:ascii="Times New Roman" w:hAnsi="Times New Roman" w:cs="Times New Roman"/>
          <w:sz w:val="22"/>
        </w:rPr>
        <w:t xml:space="preserve">, Ye Qiu </w:t>
      </w:r>
      <w:r>
        <w:rPr>
          <w:rFonts w:ascii="Times New Roman" w:hAnsi="Times New Roman" w:cs="Times New Roman"/>
          <w:sz w:val="22"/>
          <w:vertAlign w:val="superscript"/>
        </w:rPr>
        <w:t>a</w:t>
      </w:r>
      <w:r>
        <w:rPr>
          <w:rFonts w:ascii="Times New Roman" w:hAnsi="Times New Roman" w:cs="Times New Roman"/>
          <w:sz w:val="22"/>
        </w:rPr>
        <w:t xml:space="preserve">, Xingyi Ge </w:t>
      </w:r>
      <w:r>
        <w:rPr>
          <w:rFonts w:ascii="Times New Roman" w:hAnsi="Times New Roman" w:cs="Times New Roman"/>
          <w:sz w:val="22"/>
          <w:vertAlign w:val="superscript"/>
        </w:rPr>
        <w:t>a</w:t>
      </w:r>
      <w:r>
        <w:rPr>
          <w:rFonts w:ascii="Times New Roman" w:hAnsi="Times New Roman" w:cs="Times New Roman"/>
          <w:sz w:val="22"/>
        </w:rPr>
        <w:t>, Heping Zheng</w:t>
      </w:r>
      <w:r>
        <w:rPr>
          <w:rFonts w:ascii="Times New Roman" w:hAnsi="Times New Roman" w:cs="Times New Roman"/>
          <w:sz w:val="22"/>
          <w:vertAlign w:val="superscript"/>
        </w:rPr>
        <w:t xml:space="preserve"> a</w:t>
      </w:r>
      <w:r>
        <w:rPr>
          <w:rFonts w:ascii="Times New Roman" w:hAnsi="Times New Roman" w:cs="Times New Roman"/>
          <w:sz w:val="22"/>
        </w:rPr>
        <w:t>, Yousong Peng</w:t>
      </w:r>
      <w:r>
        <w:rPr>
          <w:rFonts w:ascii="Times New Roman" w:hAnsi="Times New Roman" w:cs="Times New Roman"/>
          <w:sz w:val="22"/>
          <w:vertAlign w:val="superscript"/>
        </w:rPr>
        <w:t xml:space="preserve"> a,*</w:t>
      </w:r>
    </w:p>
    <w:p w:rsidR="00801720" w:rsidRDefault="00801720" w:rsidP="00801720">
      <w:pPr>
        <w:adjustRightInd w:val="0"/>
        <w:snapToGrid w:val="0"/>
        <w:spacing w:line="360" w:lineRule="auto"/>
        <w:rPr>
          <w:rFonts w:ascii="Times New Roman" w:hAnsi="Times New Roman" w:cs="Times New Roman"/>
          <w:sz w:val="22"/>
        </w:rPr>
      </w:pPr>
    </w:p>
    <w:p w:rsidR="00801720" w:rsidRDefault="00801720" w:rsidP="00801720">
      <w:pPr>
        <w:adjustRightInd w:val="0"/>
        <w:snapToGrid w:val="0"/>
        <w:spacing w:line="360" w:lineRule="auto"/>
        <w:rPr>
          <w:rFonts w:ascii="Times New Roman" w:hAnsi="Times New Roman" w:cs="Times New Roman"/>
          <w:sz w:val="22"/>
        </w:rPr>
      </w:pPr>
      <w:r>
        <w:rPr>
          <w:rFonts w:ascii="Times New Roman" w:hAnsi="Times New Roman" w:cs="Times New Roman"/>
          <w:sz w:val="22"/>
          <w:vertAlign w:val="superscript"/>
        </w:rPr>
        <w:t>a</w:t>
      </w:r>
      <w:r>
        <w:rPr>
          <w:rFonts w:ascii="Times New Roman" w:hAnsi="Times New Roman" w:cs="Times New Roman"/>
          <w:sz w:val="22"/>
        </w:rPr>
        <w:t xml:space="preserve"> Bioinformatics Center, College of Biology, Hunan Provincial Key Laboratory of Medical Virology, Hunan University, Changsha 410082, China</w:t>
      </w:r>
    </w:p>
    <w:p w:rsidR="00801720" w:rsidRDefault="00801720" w:rsidP="00801720">
      <w:pPr>
        <w:adjustRightInd w:val="0"/>
        <w:snapToGrid w:val="0"/>
        <w:spacing w:line="360" w:lineRule="auto"/>
        <w:rPr>
          <w:rFonts w:ascii="Times New Roman" w:hAnsi="Times New Roman" w:cs="Times New Roman"/>
          <w:sz w:val="22"/>
        </w:rPr>
      </w:pPr>
    </w:p>
    <w:p w:rsidR="00801720" w:rsidRDefault="00801720" w:rsidP="00801720">
      <w:pPr>
        <w:adjustRightInd w:val="0"/>
        <w:snapToGrid w:val="0"/>
        <w:spacing w:line="360" w:lineRule="auto"/>
        <w:rPr>
          <w:rFonts w:ascii="Times New Roman" w:hAnsi="Times New Roman" w:cs="Times New Roman"/>
          <w:sz w:val="22"/>
        </w:rPr>
      </w:pPr>
      <w:r>
        <w:rPr>
          <w:rFonts w:ascii="Times New Roman" w:hAnsi="Times New Roman" w:cs="Times New Roman"/>
          <w:sz w:val="22"/>
        </w:rPr>
        <w:t>*Corresponding author.</w:t>
      </w:r>
    </w:p>
    <w:p w:rsidR="00801720" w:rsidRDefault="00801720" w:rsidP="00801720">
      <w:pPr>
        <w:adjustRightInd w:val="0"/>
        <w:snapToGrid w:val="0"/>
        <w:spacing w:line="360" w:lineRule="auto"/>
        <w:rPr>
          <w:rFonts w:ascii="Times New Roman" w:hAnsi="Times New Roman" w:cs="Times New Roman"/>
          <w:sz w:val="22"/>
        </w:rPr>
      </w:pPr>
      <w:r w:rsidRPr="00250A43">
        <w:rPr>
          <w:rFonts w:ascii="Times New Roman" w:hAnsi="Times New Roman" w:cs="Times New Roman"/>
          <w:i/>
          <w:sz w:val="22"/>
        </w:rPr>
        <w:t>Email</w:t>
      </w:r>
      <w:r w:rsidR="00250A43" w:rsidRPr="00250A43">
        <w:rPr>
          <w:rFonts w:ascii="Times New Roman" w:hAnsi="Times New Roman" w:cs="Times New Roman"/>
          <w:i/>
          <w:sz w:val="22"/>
        </w:rPr>
        <w:t xml:space="preserve"> address</w:t>
      </w:r>
      <w:r>
        <w:rPr>
          <w:rFonts w:ascii="Times New Roman" w:hAnsi="Times New Roman" w:cs="Times New Roman"/>
          <w:sz w:val="22"/>
        </w:rPr>
        <w:t xml:space="preserve">: </w:t>
      </w:r>
      <w:hyperlink r:id="rId7" w:history="1">
        <w:r>
          <w:rPr>
            <w:rFonts w:ascii="Times New Roman" w:hAnsi="Times New Roman" w:cs="Times New Roman"/>
            <w:sz w:val="22"/>
          </w:rPr>
          <w:t>pys2013@hnu.edu.cn</w:t>
        </w:r>
      </w:hyperlink>
      <w:r>
        <w:rPr>
          <w:rFonts w:ascii="Times New Roman" w:hAnsi="Times New Roman" w:cs="Times New Roman"/>
          <w:sz w:val="22"/>
        </w:rPr>
        <w:t xml:space="preserve"> (Y. Peng)</w:t>
      </w:r>
    </w:p>
    <w:p w:rsidR="00801720" w:rsidRDefault="00801720" w:rsidP="00801720">
      <w:pPr>
        <w:adjustRightInd w:val="0"/>
        <w:snapToGrid w:val="0"/>
        <w:spacing w:line="360" w:lineRule="auto"/>
        <w:rPr>
          <w:rFonts w:ascii="Times New Roman" w:hAnsi="Times New Roman" w:cs="Times New Roman"/>
          <w:sz w:val="22"/>
        </w:rPr>
      </w:pPr>
      <w:r>
        <w:rPr>
          <w:rFonts w:ascii="Times New Roman" w:hAnsi="Times New Roman" w:cs="Times New Roman"/>
          <w:sz w:val="22"/>
        </w:rPr>
        <w:t>ORCID: 0000-0002-5482-9506</w:t>
      </w:r>
    </w:p>
    <w:p w:rsidR="00F72933" w:rsidRDefault="00F72933">
      <w:pPr>
        <w:adjustRightInd w:val="0"/>
        <w:snapToGrid w:val="0"/>
        <w:rPr>
          <w:rFonts w:ascii="Times New Roman" w:hAnsi="Times New Roman" w:cs="Times New Roman"/>
          <w:b/>
          <w:bCs/>
          <w:sz w:val="28"/>
          <w:szCs w:val="28"/>
        </w:rPr>
      </w:pPr>
    </w:p>
    <w:p w:rsidR="00E51102" w:rsidRDefault="00E51102" w:rsidP="00E51102">
      <w:pPr>
        <w:adjustRightInd w:val="0"/>
        <w:snapToGrid w:val="0"/>
        <w:spacing w:line="360" w:lineRule="auto"/>
        <w:rPr>
          <w:rFonts w:ascii="Times New Roman" w:hAnsi="Times New Roman" w:cs="Times New Roman"/>
          <w:sz w:val="22"/>
        </w:rPr>
      </w:pPr>
      <w:r>
        <w:rPr>
          <w:rFonts w:ascii="Times New Roman" w:hAnsi="Times New Roman" w:cs="Times New Roman"/>
          <w:sz w:val="22"/>
          <w:vertAlign w:val="superscript"/>
        </w:rPr>
        <w:t xml:space="preserve">1 </w:t>
      </w:r>
      <w:r>
        <w:rPr>
          <w:rFonts w:ascii="Times New Roman" w:hAnsi="Times New Roman" w:cs="Times New Roman"/>
          <w:sz w:val="22"/>
        </w:rPr>
        <w:t>Huiting Chen</w:t>
      </w:r>
      <w:r>
        <w:rPr>
          <w:rFonts w:ascii="Times New Roman" w:hAnsi="Times New Roman" w:cs="Times New Roman"/>
          <w:sz w:val="22"/>
          <w:vertAlign w:val="superscript"/>
        </w:rPr>
        <w:t xml:space="preserve"> </w:t>
      </w:r>
      <w:r>
        <w:rPr>
          <w:rFonts w:ascii="Times New Roman" w:hAnsi="Times New Roman" w:cs="Times New Roman"/>
          <w:sz w:val="22"/>
        </w:rPr>
        <w:t>and Zhaozhong Zhu contributed equally to this work</w:t>
      </w:r>
      <w:r>
        <w:rPr>
          <w:rFonts w:ascii="Times New Roman" w:hAnsi="Times New Roman" w:cs="Times New Roman"/>
          <w:sz w:val="22"/>
        </w:rPr>
        <w:cr/>
      </w:r>
    </w:p>
    <w:p w:rsidR="00E51102" w:rsidRPr="00E51102" w:rsidRDefault="00E51102">
      <w:pPr>
        <w:adjustRightInd w:val="0"/>
        <w:snapToGrid w:val="0"/>
        <w:rPr>
          <w:rFonts w:ascii="Times New Roman" w:hAnsi="Times New Roman" w:cs="Times New Roman"/>
          <w:b/>
          <w:bCs/>
          <w:sz w:val="28"/>
          <w:szCs w:val="28"/>
        </w:rPr>
        <w:sectPr w:rsidR="00E51102" w:rsidRPr="00E51102" w:rsidSect="00F72933">
          <w:headerReference w:type="default" r:id="rId8"/>
          <w:footerReference w:type="default" r:id="rId9"/>
          <w:pgSz w:w="11906" w:h="16838"/>
          <w:pgMar w:top="1134" w:right="1134" w:bottom="1134" w:left="1134" w:header="851" w:footer="992" w:gutter="0"/>
          <w:cols w:space="425"/>
          <w:docGrid w:type="lines" w:linePitch="312"/>
        </w:sectPr>
      </w:pPr>
    </w:p>
    <w:p w:rsidR="00946C47" w:rsidRDefault="003A2684">
      <w:pPr>
        <w:adjustRightInd w:val="0"/>
        <w:snapToGrid w:val="0"/>
        <w:rPr>
          <w:rFonts w:ascii="Times New Roman" w:hAnsi="Times New Roman" w:cs="Times New Roman"/>
          <w:b/>
          <w:bCs/>
          <w:sz w:val="28"/>
          <w:szCs w:val="28"/>
        </w:rPr>
      </w:pPr>
      <w:r>
        <w:rPr>
          <w:rFonts w:ascii="Times New Roman" w:hAnsi="Times New Roman" w:cs="Times New Roman" w:hint="eastAsia"/>
          <w:b/>
          <w:bCs/>
          <w:sz w:val="28"/>
          <w:szCs w:val="28"/>
        </w:rPr>
        <w:lastRenderedPageBreak/>
        <w:t xml:space="preserve">Supplementary </w:t>
      </w:r>
      <w:r>
        <w:rPr>
          <w:rFonts w:ascii="Times New Roman" w:hAnsi="Times New Roman" w:cs="Times New Roman"/>
          <w:b/>
          <w:bCs/>
          <w:sz w:val="28"/>
          <w:szCs w:val="28"/>
        </w:rPr>
        <w:t>Materials</w:t>
      </w:r>
    </w:p>
    <w:p w:rsidR="00946C47" w:rsidRDefault="003A2684">
      <w:pPr>
        <w:rPr>
          <w:rFonts w:ascii="Times New Roman" w:hAnsi="Times New Roman" w:cs="Times New Roman"/>
          <w:sz w:val="28"/>
          <w:szCs w:val="28"/>
        </w:rPr>
      </w:pPr>
      <w:r>
        <w:rPr>
          <w:rFonts w:ascii="Times New Roman" w:hAnsi="Times New Roman" w:cs="Times New Roman" w:hint="eastAsia"/>
          <w:noProof/>
          <w:sz w:val="28"/>
          <w:szCs w:val="28"/>
          <w:lang w:eastAsia="en-US"/>
        </w:rPr>
        <w:drawing>
          <wp:inline distT="0" distB="0" distL="114300" distR="114300">
            <wp:extent cx="4839970" cy="4380865"/>
            <wp:effectExtent l="0" t="0" r="6350" b="8255"/>
            <wp:docPr id="1" name="图片 1" descr="图S1-w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S1-w15"/>
                    <pic:cNvPicPr>
                      <a:picLocks noChangeAspect="1"/>
                    </pic:cNvPicPr>
                  </pic:nvPicPr>
                  <pic:blipFill>
                    <a:blip r:embed="rId10"/>
                    <a:stretch>
                      <a:fillRect/>
                    </a:stretch>
                  </pic:blipFill>
                  <pic:spPr>
                    <a:xfrm>
                      <a:off x="0" y="0"/>
                      <a:ext cx="4839970" cy="4380865"/>
                    </a:xfrm>
                    <a:prstGeom prst="rect">
                      <a:avLst/>
                    </a:prstGeom>
                  </pic:spPr>
                </pic:pic>
              </a:graphicData>
            </a:graphic>
          </wp:inline>
        </w:drawing>
      </w:r>
    </w:p>
    <w:p w:rsidR="00946C47" w:rsidRDefault="00946C47">
      <w:pPr>
        <w:rPr>
          <w:rFonts w:ascii="Times New Roman" w:hAnsi="Times New Roman" w:cs="Times New Roman"/>
          <w:sz w:val="28"/>
          <w:szCs w:val="28"/>
        </w:rPr>
      </w:pPr>
    </w:p>
    <w:p w:rsidR="00946C47" w:rsidRDefault="003A2684">
      <w:pPr>
        <w:adjustRightInd w:val="0"/>
        <w:snapToGrid w:val="0"/>
        <w:spacing w:line="360" w:lineRule="auto"/>
        <w:rPr>
          <w:rFonts w:ascii="Times New Roman" w:hAnsi="Times New Roman" w:cs="Times New Roman"/>
          <w:sz w:val="22"/>
          <w:szCs w:val="28"/>
        </w:rPr>
      </w:pPr>
      <w:r>
        <w:rPr>
          <w:rFonts w:ascii="Times New Roman" w:hAnsi="Times New Roman" w:cs="Times New Roman"/>
          <w:b/>
          <w:bCs/>
          <w:sz w:val="22"/>
          <w:szCs w:val="28"/>
        </w:rPr>
        <w:t>Figure S1</w:t>
      </w:r>
      <w:r>
        <w:rPr>
          <w:rFonts w:ascii="Times New Roman" w:hAnsi="Times New Roman" w:cs="Times New Roman"/>
          <w:sz w:val="22"/>
          <w:szCs w:val="28"/>
        </w:rPr>
        <w:t xml:space="preserve"> The logo for the cleavage sites </w:t>
      </w:r>
      <w:r>
        <w:rPr>
          <w:rFonts w:ascii="Times New Roman" w:hAnsi="Times New Roman" w:cs="Times New Roman" w:hint="eastAsia"/>
          <w:sz w:val="22"/>
          <w:szCs w:val="28"/>
        </w:rPr>
        <w:t>of coronavirus 3C-like protease in three coronavirus genus</w:t>
      </w:r>
      <w:r>
        <w:rPr>
          <w:rFonts w:ascii="Times New Roman" w:hAnsi="Times New Roman" w:cs="Times New Roman"/>
          <w:sz w:val="22"/>
          <w:szCs w:val="28"/>
        </w:rPr>
        <w:t>. The color of AAs refers to the hydrophobicity level, with the hydrophilic AAs (RKDENQ) colored in blue, the neutral AAs (SGHTAP) colored in green and the hydrophobic AAs (YVMCLFIW) colored in black. The overall height of the stack indicates the sequence conservation at that position, while the height of AAs within the stack indicates the relative frequency of each AA at that position.</w:t>
      </w:r>
    </w:p>
    <w:p w:rsidR="00946C47" w:rsidRDefault="003A2684">
      <w:pPr>
        <w:rPr>
          <w:rFonts w:ascii="Times New Roman" w:hAnsi="Times New Roman" w:cs="Times New Roman"/>
          <w:b/>
          <w:bCs/>
          <w:sz w:val="28"/>
          <w:szCs w:val="28"/>
        </w:rPr>
      </w:pPr>
      <w:r>
        <w:rPr>
          <w:rFonts w:ascii="Times New Roman" w:hAnsi="Times New Roman" w:cs="Times New Roman" w:hint="eastAsia"/>
          <w:b/>
          <w:bCs/>
          <w:noProof/>
          <w:sz w:val="28"/>
          <w:szCs w:val="28"/>
          <w:lang w:eastAsia="en-US"/>
        </w:rPr>
        <w:lastRenderedPageBreak/>
        <w:drawing>
          <wp:inline distT="0" distB="0" distL="114300" distR="114300">
            <wp:extent cx="6188710" cy="2751455"/>
            <wp:effectExtent l="0" t="0" r="13970" b="6985"/>
            <wp:docPr id="4" name="图片 4" descr="附录图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附录图S2"/>
                    <pic:cNvPicPr>
                      <a:picLocks noChangeAspect="1"/>
                    </pic:cNvPicPr>
                  </pic:nvPicPr>
                  <pic:blipFill>
                    <a:blip r:embed="rId11"/>
                    <a:stretch>
                      <a:fillRect/>
                    </a:stretch>
                  </pic:blipFill>
                  <pic:spPr>
                    <a:xfrm>
                      <a:off x="0" y="0"/>
                      <a:ext cx="6188710" cy="2751671"/>
                    </a:xfrm>
                    <a:prstGeom prst="rect">
                      <a:avLst/>
                    </a:prstGeom>
                  </pic:spPr>
                </pic:pic>
              </a:graphicData>
            </a:graphic>
          </wp:inline>
        </w:drawing>
      </w:r>
    </w:p>
    <w:p w:rsidR="00946C47" w:rsidRDefault="003A2684">
      <w:pPr>
        <w:widowControl/>
        <w:spacing w:line="360" w:lineRule="auto"/>
        <w:rPr>
          <w:rFonts w:ascii="Times New Roman" w:hAnsi="Times New Roman" w:cs="Times New Roman"/>
          <w:sz w:val="22"/>
          <w:szCs w:val="28"/>
        </w:rPr>
      </w:pPr>
      <w:r>
        <w:rPr>
          <w:rFonts w:ascii="Times New Roman" w:hAnsi="Times New Roman" w:cs="Times New Roman"/>
          <w:b/>
          <w:bCs/>
          <w:sz w:val="22"/>
          <w:szCs w:val="28"/>
        </w:rPr>
        <w:t>Figure S</w:t>
      </w:r>
      <w:r>
        <w:rPr>
          <w:rFonts w:ascii="Times New Roman" w:hAnsi="Times New Roman" w:cs="Times New Roman" w:hint="eastAsia"/>
          <w:b/>
          <w:bCs/>
          <w:sz w:val="22"/>
          <w:szCs w:val="28"/>
        </w:rPr>
        <w:t>2</w:t>
      </w:r>
      <w:r>
        <w:rPr>
          <w:rFonts w:ascii="Times New Roman" w:hAnsi="Times New Roman" w:cs="Times New Roman"/>
          <w:sz w:val="22"/>
          <w:szCs w:val="28"/>
        </w:rPr>
        <w:t xml:space="preserve"> </w:t>
      </w:r>
      <w:r>
        <w:rPr>
          <w:rFonts w:ascii="Times New Roman" w:hAnsi="Times New Roman" w:cs="Times New Roman" w:hint="eastAsia"/>
          <w:sz w:val="22"/>
          <w:szCs w:val="28"/>
        </w:rPr>
        <w:t>The receiver operating characteristic curve (ROC) (</w:t>
      </w:r>
      <w:r>
        <w:rPr>
          <w:rFonts w:ascii="Times New Roman" w:hAnsi="Times New Roman" w:cs="Times New Roman" w:hint="eastAsia"/>
          <w:b/>
          <w:sz w:val="22"/>
          <w:szCs w:val="28"/>
        </w:rPr>
        <w:t>A</w:t>
      </w:r>
      <w:r>
        <w:rPr>
          <w:rFonts w:ascii="Times New Roman" w:hAnsi="Times New Roman" w:cs="Times New Roman" w:hint="eastAsia"/>
          <w:sz w:val="22"/>
          <w:szCs w:val="28"/>
        </w:rPr>
        <w:t>) and precision-recall curve (PRC) (</w:t>
      </w:r>
      <w:r>
        <w:rPr>
          <w:rFonts w:ascii="Times New Roman" w:hAnsi="Times New Roman" w:cs="Times New Roman" w:hint="eastAsia"/>
          <w:b/>
          <w:sz w:val="22"/>
          <w:szCs w:val="28"/>
        </w:rPr>
        <w:t>B</w:t>
      </w:r>
      <w:r>
        <w:rPr>
          <w:rFonts w:ascii="Times New Roman" w:hAnsi="Times New Roman" w:cs="Times New Roman" w:hint="eastAsia"/>
          <w:sz w:val="22"/>
          <w:szCs w:val="28"/>
        </w:rPr>
        <w:t xml:space="preserve">) of the </w:t>
      </w:r>
      <w:r>
        <w:rPr>
          <w:rFonts w:ascii="Times New Roman" w:hAnsi="Times New Roman" w:cs="Times New Roman"/>
          <w:sz w:val="22"/>
        </w:rPr>
        <w:t>random forest (RF)</w:t>
      </w:r>
      <w:r>
        <w:rPr>
          <w:rFonts w:ascii="Times New Roman" w:hAnsi="Times New Roman" w:cs="Times New Roman" w:hint="eastAsia"/>
          <w:sz w:val="22"/>
          <w:szCs w:val="28"/>
        </w:rPr>
        <w:t xml:space="preserve"> model (red) and the NetCorona (black) on the test dataset. AUC, the area under the ROC; AUPRC, the area under the PRC.</w:t>
      </w:r>
    </w:p>
    <w:p w:rsidR="00946C47" w:rsidRDefault="00946C47">
      <w:pPr>
        <w:rPr>
          <w:rFonts w:ascii="Times New Roman" w:hAnsi="Times New Roman" w:cs="Times New Roman"/>
          <w:b/>
          <w:bCs/>
          <w:sz w:val="28"/>
          <w:szCs w:val="28"/>
        </w:rPr>
      </w:pPr>
    </w:p>
    <w:p w:rsidR="00946C47" w:rsidRDefault="00946C47">
      <w:pPr>
        <w:rPr>
          <w:rFonts w:ascii="Times New Roman" w:hAnsi="Times New Roman" w:cs="Times New Roman"/>
          <w:b/>
          <w:bCs/>
          <w:sz w:val="28"/>
          <w:szCs w:val="28"/>
        </w:rPr>
      </w:pPr>
    </w:p>
    <w:p w:rsidR="00946C47" w:rsidRDefault="00946C47">
      <w:pPr>
        <w:rPr>
          <w:rFonts w:ascii="Times New Roman" w:hAnsi="Times New Roman" w:cs="Times New Roman"/>
          <w:b/>
          <w:bCs/>
          <w:sz w:val="28"/>
          <w:szCs w:val="28"/>
        </w:rPr>
      </w:pPr>
    </w:p>
    <w:p w:rsidR="00946C47" w:rsidRDefault="00946C47">
      <w:pPr>
        <w:rPr>
          <w:rFonts w:ascii="Times New Roman" w:hAnsi="Times New Roman" w:cs="Times New Roman"/>
          <w:b/>
          <w:bCs/>
          <w:sz w:val="28"/>
          <w:szCs w:val="28"/>
        </w:rPr>
      </w:pPr>
    </w:p>
    <w:p w:rsidR="00946C47" w:rsidRDefault="00946C47">
      <w:pPr>
        <w:rPr>
          <w:rFonts w:ascii="Times New Roman" w:hAnsi="Times New Roman" w:cs="Times New Roman"/>
          <w:b/>
          <w:bCs/>
          <w:sz w:val="28"/>
          <w:szCs w:val="28"/>
        </w:rPr>
      </w:pPr>
    </w:p>
    <w:p w:rsidR="00946C47" w:rsidRDefault="00946C47">
      <w:pPr>
        <w:rPr>
          <w:rFonts w:ascii="Times New Roman" w:hAnsi="Times New Roman" w:cs="Times New Roman"/>
          <w:b/>
          <w:bCs/>
          <w:sz w:val="28"/>
          <w:szCs w:val="28"/>
        </w:rPr>
      </w:pPr>
    </w:p>
    <w:p w:rsidR="00946C47" w:rsidRDefault="00946C47">
      <w:pPr>
        <w:rPr>
          <w:rFonts w:ascii="Times New Roman" w:hAnsi="Times New Roman" w:cs="Times New Roman"/>
          <w:b/>
          <w:bCs/>
          <w:sz w:val="28"/>
          <w:szCs w:val="28"/>
        </w:rPr>
      </w:pPr>
    </w:p>
    <w:p w:rsidR="00801720" w:rsidRDefault="00801720">
      <w:pPr>
        <w:rPr>
          <w:rFonts w:ascii="Times New Roman" w:hAnsi="Times New Roman" w:cs="Times New Roman"/>
          <w:b/>
          <w:bCs/>
          <w:sz w:val="28"/>
          <w:szCs w:val="28"/>
        </w:rPr>
        <w:sectPr w:rsidR="00801720" w:rsidSect="00F72933">
          <w:pgSz w:w="11906" w:h="16838"/>
          <w:pgMar w:top="1134" w:right="1134" w:bottom="1134" w:left="1134" w:header="851" w:footer="992" w:gutter="0"/>
          <w:cols w:space="425"/>
          <w:docGrid w:type="lines" w:linePitch="312"/>
        </w:sectPr>
      </w:pPr>
    </w:p>
    <w:p w:rsidR="00946C47" w:rsidRDefault="003A2684">
      <w:pPr>
        <w:rPr>
          <w:rFonts w:ascii="Times New Roman" w:hAnsi="Times New Roman" w:cs="Times New Roman"/>
          <w:b/>
          <w:bCs/>
          <w:sz w:val="28"/>
          <w:szCs w:val="28"/>
        </w:rPr>
      </w:pPr>
      <w:r>
        <w:rPr>
          <w:rFonts w:ascii="Times New Roman" w:hAnsi="Times New Roman" w:cs="Times New Roman" w:hint="eastAsia"/>
          <w:b/>
          <w:bCs/>
          <w:sz w:val="28"/>
          <w:szCs w:val="28"/>
        </w:rPr>
        <w:lastRenderedPageBreak/>
        <w:t>Supplementary Tables</w:t>
      </w:r>
    </w:p>
    <w:p w:rsidR="00946C47" w:rsidRDefault="003A2684">
      <w:pPr>
        <w:rPr>
          <w:rFonts w:ascii="Times New Roman" w:hAnsi="Times New Roman" w:cs="Times New Roman"/>
          <w:sz w:val="22"/>
          <w:szCs w:val="28"/>
        </w:rPr>
      </w:pPr>
      <w:r>
        <w:rPr>
          <w:rFonts w:ascii="Times New Roman" w:hAnsi="Times New Roman" w:cs="Times New Roman"/>
          <w:b/>
          <w:bCs/>
          <w:sz w:val="22"/>
          <w:szCs w:val="28"/>
        </w:rPr>
        <w:t>Table S1</w:t>
      </w:r>
      <w:r>
        <w:rPr>
          <w:rFonts w:ascii="Times New Roman" w:hAnsi="Times New Roman" w:cs="Times New Roman" w:hint="eastAsia"/>
          <w:sz w:val="22"/>
          <w:szCs w:val="28"/>
        </w:rPr>
        <w:t xml:space="preserve"> </w:t>
      </w:r>
      <w:r>
        <w:rPr>
          <w:rFonts w:ascii="Times New Roman" w:hAnsi="Times New Roman" w:cs="Times New Roman"/>
          <w:sz w:val="22"/>
          <w:szCs w:val="28"/>
        </w:rPr>
        <w:t xml:space="preserve">Information of </w:t>
      </w:r>
      <w:r>
        <w:rPr>
          <w:rFonts w:ascii="Times New Roman" w:hAnsi="Times New Roman" w:cs="Times New Roman" w:hint="eastAsia"/>
          <w:sz w:val="22"/>
          <w:szCs w:val="28"/>
        </w:rPr>
        <w:t xml:space="preserve">known </w:t>
      </w:r>
      <w:r>
        <w:rPr>
          <w:rFonts w:ascii="Times New Roman" w:hAnsi="Times New Roman" w:cs="Times New Roman"/>
          <w:sz w:val="22"/>
          <w:szCs w:val="28"/>
        </w:rPr>
        <w:t>cleavage sites</w:t>
      </w:r>
      <w:r>
        <w:rPr>
          <w:rFonts w:ascii="Times New Roman" w:hAnsi="Times New Roman" w:cs="Times New Roman" w:hint="eastAsia"/>
          <w:sz w:val="22"/>
          <w:szCs w:val="28"/>
        </w:rPr>
        <w:t xml:space="preserve"> in 14 coronavirus species.</w:t>
      </w:r>
    </w:p>
    <w:tbl>
      <w:tblPr>
        <w:tblStyle w:val="1"/>
        <w:tblW w:w="5000" w:type="pct"/>
        <w:tblLayout w:type="fixed"/>
        <w:tblLook w:val="04A0" w:firstRow="1" w:lastRow="0" w:firstColumn="1" w:lastColumn="0" w:noHBand="0" w:noVBand="1"/>
      </w:tblPr>
      <w:tblGrid>
        <w:gridCol w:w="2070"/>
        <w:gridCol w:w="2070"/>
        <w:gridCol w:w="1922"/>
        <w:gridCol w:w="2959"/>
        <w:gridCol w:w="5539"/>
      </w:tblGrid>
      <w:tr w:rsidR="00946C47">
        <w:trPr>
          <w:trHeight w:val="324"/>
        </w:trPr>
        <w:tc>
          <w:tcPr>
            <w:tcW w:w="711" w:type="pct"/>
            <w:tcBorders>
              <w:top w:val="single" w:sz="2" w:space="0" w:color="auto"/>
              <w:bottom w:val="single" w:sz="2" w:space="0" w:color="auto"/>
            </w:tcBorders>
            <w:noWrap/>
          </w:tcPr>
          <w:p w:rsidR="00946C47" w:rsidRDefault="003A2684">
            <w:pPr>
              <w:adjustRightInd w:val="0"/>
              <w:snapToGrid w:val="0"/>
              <w:rPr>
                <w:rFonts w:ascii="Times New Roman" w:hAnsi="Times New Roman" w:cs="Times New Roman"/>
                <w:b/>
                <w:bCs/>
                <w:sz w:val="20"/>
                <w:szCs w:val="20"/>
              </w:rPr>
            </w:pPr>
            <w:r>
              <w:rPr>
                <w:rFonts w:ascii="Times New Roman" w:hAnsi="Times New Roman" w:cs="Times New Roman"/>
                <w:b/>
                <w:bCs/>
                <w:sz w:val="20"/>
                <w:szCs w:val="20"/>
              </w:rPr>
              <w:t>Genus</w:t>
            </w:r>
          </w:p>
        </w:tc>
        <w:tc>
          <w:tcPr>
            <w:tcW w:w="711" w:type="pct"/>
            <w:tcBorders>
              <w:top w:val="single" w:sz="2" w:space="0" w:color="auto"/>
              <w:bottom w:val="single" w:sz="2" w:space="0" w:color="auto"/>
            </w:tcBorders>
            <w:noWrap/>
          </w:tcPr>
          <w:p w:rsidR="00946C47" w:rsidRDefault="003A2684">
            <w:pPr>
              <w:adjustRightInd w:val="0"/>
              <w:snapToGrid w:val="0"/>
              <w:jc w:val="left"/>
              <w:rPr>
                <w:rFonts w:ascii="Times New Roman" w:hAnsi="Times New Roman" w:cs="Times New Roman"/>
                <w:b/>
                <w:bCs/>
                <w:sz w:val="20"/>
                <w:szCs w:val="20"/>
              </w:rPr>
            </w:pPr>
            <w:r>
              <w:rPr>
                <w:rFonts w:ascii="Times New Roman" w:hAnsi="Times New Roman" w:cs="Times New Roman"/>
                <w:b/>
                <w:bCs/>
                <w:sz w:val="20"/>
                <w:szCs w:val="20"/>
              </w:rPr>
              <w:t>Species</w:t>
            </w:r>
          </w:p>
        </w:tc>
        <w:tc>
          <w:tcPr>
            <w:tcW w:w="660" w:type="pct"/>
            <w:tcBorders>
              <w:top w:val="single" w:sz="2" w:space="0" w:color="auto"/>
              <w:bottom w:val="single" w:sz="2" w:space="0" w:color="auto"/>
            </w:tcBorders>
            <w:noWrap/>
          </w:tcPr>
          <w:p w:rsidR="00946C47" w:rsidRDefault="003A2684">
            <w:pPr>
              <w:adjustRightInd w:val="0"/>
              <w:snapToGrid w:val="0"/>
              <w:rPr>
                <w:rFonts w:ascii="Times New Roman" w:hAnsi="Times New Roman" w:cs="Times New Roman"/>
                <w:b/>
                <w:bCs/>
                <w:sz w:val="20"/>
                <w:szCs w:val="20"/>
              </w:rPr>
            </w:pPr>
            <w:r>
              <w:rPr>
                <w:rFonts w:ascii="Times New Roman" w:hAnsi="Times New Roman" w:cs="Times New Roman"/>
                <w:b/>
                <w:bCs/>
                <w:sz w:val="20"/>
                <w:szCs w:val="20"/>
              </w:rPr>
              <w:t>Version</w:t>
            </w:r>
          </w:p>
        </w:tc>
        <w:tc>
          <w:tcPr>
            <w:tcW w:w="1016" w:type="pct"/>
            <w:tcBorders>
              <w:top w:val="single" w:sz="2" w:space="0" w:color="auto"/>
              <w:bottom w:val="single" w:sz="2" w:space="0" w:color="auto"/>
            </w:tcBorders>
            <w:noWrap/>
          </w:tcPr>
          <w:p w:rsidR="00946C47" w:rsidRDefault="003A2684">
            <w:pPr>
              <w:adjustRightInd w:val="0"/>
              <w:snapToGrid w:val="0"/>
              <w:jc w:val="left"/>
              <w:rPr>
                <w:rFonts w:ascii="Times New Roman" w:hAnsi="Times New Roman" w:cs="Times New Roman"/>
                <w:b/>
                <w:bCs/>
                <w:sz w:val="20"/>
                <w:szCs w:val="20"/>
              </w:rPr>
            </w:pPr>
            <w:r>
              <w:rPr>
                <w:rFonts w:ascii="Times New Roman" w:hAnsi="Times New Roman" w:cs="Times New Roman"/>
                <w:b/>
                <w:bCs/>
                <w:sz w:val="20"/>
                <w:szCs w:val="20"/>
              </w:rPr>
              <w:t>Definition</w:t>
            </w:r>
          </w:p>
        </w:tc>
        <w:tc>
          <w:tcPr>
            <w:tcW w:w="1902" w:type="pct"/>
            <w:tcBorders>
              <w:top w:val="single" w:sz="2" w:space="0" w:color="auto"/>
              <w:bottom w:val="single" w:sz="2" w:space="0" w:color="auto"/>
            </w:tcBorders>
          </w:tcPr>
          <w:p w:rsidR="00946C47" w:rsidRDefault="003A2684">
            <w:pPr>
              <w:adjustRightInd w:val="0"/>
              <w:snapToGrid w:val="0"/>
              <w:jc w:val="left"/>
              <w:rPr>
                <w:rFonts w:ascii="Times New Roman" w:hAnsi="Times New Roman" w:cs="Times New Roman"/>
                <w:b/>
                <w:bCs/>
                <w:sz w:val="20"/>
                <w:szCs w:val="20"/>
              </w:rPr>
            </w:pPr>
            <w:r>
              <w:rPr>
                <w:rFonts w:ascii="Times New Roman" w:hAnsi="Times New Roman" w:cs="Times New Roman"/>
                <w:b/>
                <w:bCs/>
                <w:sz w:val="20"/>
                <w:szCs w:val="20"/>
              </w:rPr>
              <w:t>Cleavage Information</w:t>
            </w:r>
          </w:p>
        </w:tc>
      </w:tr>
      <w:tr w:rsidR="00946C47">
        <w:trPr>
          <w:trHeight w:val="300"/>
        </w:trPr>
        <w:tc>
          <w:tcPr>
            <w:tcW w:w="711" w:type="pct"/>
            <w:tcBorders>
              <w:top w:val="single" w:sz="2" w:space="0" w:color="auto"/>
            </w:tcBorders>
            <w:noWrap/>
          </w:tcPr>
          <w:p w:rsidR="00946C47" w:rsidRDefault="003A2684">
            <w:pPr>
              <w:adjustRightInd w:val="0"/>
              <w:snapToGrid w:val="0"/>
              <w:rPr>
                <w:rFonts w:ascii="Times New Roman" w:hAnsi="Times New Roman" w:cs="Times New Roman"/>
                <w:sz w:val="20"/>
                <w:szCs w:val="20"/>
              </w:rPr>
            </w:pPr>
            <w:r>
              <w:rPr>
                <w:rFonts w:ascii="Times New Roman" w:hAnsi="Times New Roman" w:cs="Times New Roman"/>
                <w:sz w:val="20"/>
                <w:szCs w:val="20"/>
              </w:rPr>
              <w:t>Alphacoronavirus</w:t>
            </w:r>
          </w:p>
        </w:tc>
        <w:tc>
          <w:tcPr>
            <w:tcW w:w="711" w:type="pct"/>
            <w:tcBorders>
              <w:top w:val="single" w:sz="2" w:space="0" w:color="auto"/>
            </w:tcBorders>
            <w:noWrap/>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Bat coronavirus CDPHE15</w:t>
            </w:r>
          </w:p>
        </w:tc>
        <w:tc>
          <w:tcPr>
            <w:tcW w:w="660" w:type="pct"/>
            <w:tcBorders>
              <w:top w:val="single" w:sz="2" w:space="0" w:color="auto"/>
            </w:tcBorders>
            <w:noWrap/>
          </w:tcPr>
          <w:p w:rsidR="00946C47" w:rsidRDefault="003A2684">
            <w:pPr>
              <w:adjustRightInd w:val="0"/>
              <w:snapToGrid w:val="0"/>
              <w:rPr>
                <w:rFonts w:ascii="Times New Roman" w:hAnsi="Times New Roman" w:cs="Times New Roman"/>
                <w:sz w:val="20"/>
                <w:szCs w:val="20"/>
              </w:rPr>
            </w:pPr>
            <w:r>
              <w:rPr>
                <w:rFonts w:ascii="Times New Roman" w:hAnsi="Times New Roman" w:cs="Times New Roman"/>
                <w:sz w:val="20"/>
                <w:szCs w:val="20"/>
              </w:rPr>
              <w:t>YP_008439200.1</w:t>
            </w:r>
          </w:p>
        </w:tc>
        <w:tc>
          <w:tcPr>
            <w:tcW w:w="1016" w:type="pct"/>
            <w:tcBorders>
              <w:top w:val="single" w:sz="2" w:space="0" w:color="auto"/>
            </w:tcBorders>
            <w:noWrap/>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replicase polyprotein 1ab</w:t>
            </w:r>
          </w:p>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[Bat coronavirus CDPHE15/USA/2006]</w:t>
            </w:r>
          </w:p>
        </w:tc>
        <w:tc>
          <w:tcPr>
            <w:tcW w:w="1902" w:type="pct"/>
            <w:tcBorders>
              <w:top w:val="single" w:sz="2" w:space="0" w:color="auto"/>
            </w:tcBorders>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1..110=nsp1&amp;111..896=nsp2&amp;897..2558=nsp3&amp;2559..3041=nsp4&amp;3042..3344=3C-like proteinase nsp5&amp;3345..3621=nsp6&amp;3622..3704=nsp7&amp;3705..3899=nsp8&amp;3900..4007=nsp9&amp;4008..4142=nsp10&amp;4143..5070=nsp12&amp;5071..5667=nsp13&amp;5668..6186=nsp14&amp;6187..6525=nsp15&amp;6526..6825=nsp16</w:t>
            </w:r>
          </w:p>
        </w:tc>
      </w:tr>
      <w:tr w:rsidR="00946C47">
        <w:trPr>
          <w:trHeight w:val="300"/>
        </w:trPr>
        <w:tc>
          <w:tcPr>
            <w:tcW w:w="711" w:type="pct"/>
            <w:noWrap/>
          </w:tcPr>
          <w:p w:rsidR="00946C47" w:rsidRDefault="003A2684">
            <w:pPr>
              <w:adjustRightInd w:val="0"/>
              <w:snapToGrid w:val="0"/>
              <w:rPr>
                <w:rFonts w:ascii="Times New Roman" w:hAnsi="Times New Roman" w:cs="Times New Roman"/>
                <w:sz w:val="20"/>
                <w:szCs w:val="20"/>
              </w:rPr>
            </w:pPr>
            <w:r>
              <w:rPr>
                <w:rFonts w:ascii="Times New Roman" w:hAnsi="Times New Roman" w:cs="Times New Roman"/>
                <w:sz w:val="20"/>
                <w:szCs w:val="20"/>
              </w:rPr>
              <w:t>Alphacoronavirus</w:t>
            </w:r>
          </w:p>
        </w:tc>
        <w:tc>
          <w:tcPr>
            <w:tcW w:w="711" w:type="pct"/>
            <w:noWrap/>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Human coronavirus 229E</w:t>
            </w:r>
          </w:p>
        </w:tc>
        <w:tc>
          <w:tcPr>
            <w:tcW w:w="660" w:type="pct"/>
            <w:noWrap/>
          </w:tcPr>
          <w:p w:rsidR="00946C47" w:rsidRDefault="003A2684">
            <w:pPr>
              <w:adjustRightInd w:val="0"/>
              <w:snapToGrid w:val="0"/>
              <w:rPr>
                <w:rFonts w:ascii="Times New Roman" w:hAnsi="Times New Roman" w:cs="Times New Roman"/>
                <w:sz w:val="20"/>
                <w:szCs w:val="20"/>
              </w:rPr>
            </w:pPr>
            <w:r>
              <w:rPr>
                <w:rFonts w:ascii="Times New Roman" w:hAnsi="Times New Roman" w:cs="Times New Roman"/>
                <w:sz w:val="20"/>
                <w:szCs w:val="20"/>
              </w:rPr>
              <w:t>AGT21366.1</w:t>
            </w:r>
          </w:p>
        </w:tc>
        <w:tc>
          <w:tcPr>
            <w:tcW w:w="1016" w:type="pct"/>
            <w:noWrap/>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replicase polyprotein 1ab</w:t>
            </w:r>
          </w:p>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[Human coronavirus 229E]</w:t>
            </w:r>
          </w:p>
        </w:tc>
        <w:tc>
          <w:tcPr>
            <w:tcW w:w="1902" w:type="pct"/>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1..110=nsp1&amp;111..897=nsp2&amp;898..2488=nsp3&amp;2489..2970=nsp4&amp;2971..3272=3C-like proteinase; nsp5&amp;3273..3551=nsp6&amp;3552..3634=nsp7&amp;3635..3829=nsp8&amp;3830..3938=nsp9&amp;3939..4073=nsp10&amp;4074..5000=nsp12&amp;5001..5597=nsp13&amp;5598..6115=nsp14&amp;6116..6463=nsp15&amp;6464..6763=nsp16</w:t>
            </w:r>
          </w:p>
        </w:tc>
      </w:tr>
      <w:tr w:rsidR="00946C47">
        <w:trPr>
          <w:trHeight w:val="300"/>
        </w:trPr>
        <w:tc>
          <w:tcPr>
            <w:tcW w:w="711" w:type="pct"/>
            <w:noWrap/>
          </w:tcPr>
          <w:p w:rsidR="00946C47" w:rsidRDefault="003A2684">
            <w:pPr>
              <w:adjustRightInd w:val="0"/>
              <w:snapToGrid w:val="0"/>
              <w:rPr>
                <w:rFonts w:ascii="Times New Roman" w:hAnsi="Times New Roman" w:cs="Times New Roman"/>
                <w:sz w:val="20"/>
                <w:szCs w:val="20"/>
              </w:rPr>
            </w:pPr>
            <w:r>
              <w:rPr>
                <w:rFonts w:ascii="Times New Roman" w:hAnsi="Times New Roman" w:cs="Times New Roman"/>
                <w:sz w:val="20"/>
                <w:szCs w:val="20"/>
              </w:rPr>
              <w:t>Alphacoronavirus</w:t>
            </w:r>
          </w:p>
        </w:tc>
        <w:tc>
          <w:tcPr>
            <w:tcW w:w="711" w:type="pct"/>
            <w:noWrap/>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Human coronavirus NL63</w:t>
            </w:r>
          </w:p>
        </w:tc>
        <w:tc>
          <w:tcPr>
            <w:tcW w:w="660" w:type="pct"/>
            <w:noWrap/>
          </w:tcPr>
          <w:p w:rsidR="00946C47" w:rsidRDefault="003A2684">
            <w:pPr>
              <w:adjustRightInd w:val="0"/>
              <w:snapToGrid w:val="0"/>
              <w:rPr>
                <w:rFonts w:ascii="Times New Roman" w:hAnsi="Times New Roman" w:cs="Times New Roman"/>
                <w:sz w:val="20"/>
                <w:szCs w:val="20"/>
              </w:rPr>
            </w:pPr>
            <w:r>
              <w:rPr>
                <w:rFonts w:ascii="Times New Roman" w:hAnsi="Times New Roman" w:cs="Times New Roman"/>
                <w:sz w:val="20"/>
                <w:szCs w:val="20"/>
              </w:rPr>
              <w:t>AGT51393.1</w:t>
            </w:r>
          </w:p>
        </w:tc>
        <w:tc>
          <w:tcPr>
            <w:tcW w:w="1016" w:type="pct"/>
            <w:noWrap/>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replicase polyprotein 1ab</w:t>
            </w:r>
          </w:p>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[Human coronavirus NL63]</w:t>
            </w:r>
          </w:p>
        </w:tc>
        <w:tc>
          <w:tcPr>
            <w:tcW w:w="1902" w:type="pct"/>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1..110=nsp1&amp;111..898=nsp2&amp;899..2461=nsp3&amp;2462..2939=nsp4&amp;2940..3242=3C-like proteinase nsp5&amp;3243..3521=nsp6&amp;3522..3604=nsp7&amp;3605..3799=nsp8&amp;3800..3908=nsp9&amp;3909..4043=nsp10&amp;4044..4970=nsp12&amp;4971..5567=nsp13&amp;5568..6085=nsp14&amp;6086..6429=nsp15&amp;6430..6729=nsp16</w:t>
            </w:r>
          </w:p>
        </w:tc>
      </w:tr>
      <w:tr w:rsidR="00946C47">
        <w:trPr>
          <w:trHeight w:val="300"/>
        </w:trPr>
        <w:tc>
          <w:tcPr>
            <w:tcW w:w="711" w:type="pct"/>
            <w:noWrap/>
          </w:tcPr>
          <w:p w:rsidR="00946C47" w:rsidRDefault="003A2684">
            <w:pPr>
              <w:adjustRightInd w:val="0"/>
              <w:snapToGrid w:val="0"/>
              <w:rPr>
                <w:rFonts w:ascii="Times New Roman" w:hAnsi="Times New Roman" w:cs="Times New Roman"/>
                <w:sz w:val="20"/>
                <w:szCs w:val="20"/>
              </w:rPr>
            </w:pPr>
            <w:r>
              <w:rPr>
                <w:rFonts w:ascii="Times New Roman" w:hAnsi="Times New Roman" w:cs="Times New Roman"/>
                <w:sz w:val="20"/>
                <w:szCs w:val="20"/>
              </w:rPr>
              <w:t>Alphacoronavirus</w:t>
            </w:r>
          </w:p>
        </w:tc>
        <w:tc>
          <w:tcPr>
            <w:tcW w:w="711" w:type="pct"/>
            <w:noWrap/>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Alphacoronavirus 1</w:t>
            </w:r>
          </w:p>
        </w:tc>
        <w:tc>
          <w:tcPr>
            <w:tcW w:w="660" w:type="pct"/>
            <w:noWrap/>
          </w:tcPr>
          <w:p w:rsidR="00946C47" w:rsidRDefault="003A2684">
            <w:pPr>
              <w:adjustRightInd w:val="0"/>
              <w:snapToGrid w:val="0"/>
              <w:rPr>
                <w:rFonts w:ascii="Times New Roman" w:hAnsi="Times New Roman" w:cs="Times New Roman"/>
                <w:sz w:val="20"/>
                <w:szCs w:val="20"/>
              </w:rPr>
            </w:pPr>
            <w:r>
              <w:rPr>
                <w:rFonts w:ascii="Times New Roman" w:hAnsi="Times New Roman" w:cs="Times New Roman"/>
                <w:sz w:val="20"/>
                <w:szCs w:val="20"/>
              </w:rPr>
              <w:t>AGT52079.1</w:t>
            </w:r>
          </w:p>
        </w:tc>
        <w:tc>
          <w:tcPr>
            <w:tcW w:w="1016" w:type="pct"/>
            <w:noWrap/>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ORF1ab polyprotein</w:t>
            </w:r>
          </w:p>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[Feline coronavirus]</w:t>
            </w:r>
          </w:p>
        </w:tc>
        <w:tc>
          <w:tcPr>
            <w:tcW w:w="1902" w:type="pct"/>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1..110=nsp1&amp;111..879=nsp2&amp;880..2378=nsp3&amp;2379..2868=nsp4&amp;2869..3170=3C-like proteinase nsp5&amp;3171..3464=nsp6&amp;3465..3547=nsp7&amp;3548..3742=nsp8&amp;3743..3853=nsp9&amp;3854..3988=nsp10&amp;3989..4917=RNA-directed RNA polymerase nsp12&amp;4918..5516=helicase nsp13&amp;5517..6035=exoribonuclease nsp14&amp;6036..6374=uridylate-specific endoribonuclease nsp15&amp;6375..6674=2'-O-methyl transferase nsp16</w:t>
            </w:r>
          </w:p>
        </w:tc>
      </w:tr>
      <w:tr w:rsidR="00946C47">
        <w:trPr>
          <w:trHeight w:val="300"/>
        </w:trPr>
        <w:tc>
          <w:tcPr>
            <w:tcW w:w="711" w:type="pct"/>
            <w:noWrap/>
          </w:tcPr>
          <w:p w:rsidR="00946C47" w:rsidRDefault="003A2684">
            <w:pPr>
              <w:adjustRightInd w:val="0"/>
              <w:snapToGrid w:val="0"/>
              <w:rPr>
                <w:rFonts w:ascii="Times New Roman" w:hAnsi="Times New Roman" w:cs="Times New Roman"/>
                <w:sz w:val="20"/>
                <w:szCs w:val="20"/>
              </w:rPr>
            </w:pPr>
            <w:r>
              <w:rPr>
                <w:rFonts w:ascii="Times New Roman" w:hAnsi="Times New Roman" w:cs="Times New Roman"/>
                <w:sz w:val="20"/>
                <w:szCs w:val="20"/>
              </w:rPr>
              <w:t>Betacoronavirus</w:t>
            </w:r>
          </w:p>
        </w:tc>
        <w:tc>
          <w:tcPr>
            <w:tcW w:w="711" w:type="pct"/>
            <w:noWrap/>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Betacoronavirus 1</w:t>
            </w:r>
          </w:p>
        </w:tc>
        <w:tc>
          <w:tcPr>
            <w:tcW w:w="660" w:type="pct"/>
            <w:noWrap/>
          </w:tcPr>
          <w:p w:rsidR="00946C47" w:rsidRDefault="003A2684">
            <w:pPr>
              <w:adjustRightInd w:val="0"/>
              <w:snapToGrid w:val="0"/>
              <w:rPr>
                <w:rFonts w:ascii="Times New Roman" w:hAnsi="Times New Roman" w:cs="Times New Roman"/>
                <w:sz w:val="20"/>
                <w:szCs w:val="20"/>
              </w:rPr>
            </w:pPr>
            <w:r>
              <w:rPr>
                <w:rFonts w:ascii="Times New Roman" w:hAnsi="Times New Roman" w:cs="Times New Roman"/>
                <w:sz w:val="20"/>
                <w:szCs w:val="20"/>
              </w:rPr>
              <w:t>YP_009555238.1</w:t>
            </w:r>
          </w:p>
        </w:tc>
        <w:tc>
          <w:tcPr>
            <w:tcW w:w="1016" w:type="pct"/>
            <w:noWrap/>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ORF1ab polyprotein</w:t>
            </w:r>
          </w:p>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[Human coronavirus OC43]</w:t>
            </w:r>
          </w:p>
        </w:tc>
        <w:tc>
          <w:tcPr>
            <w:tcW w:w="1902" w:type="pct"/>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1..246=leader protein&amp;247..851=MHV p65-like protein&amp;852..2750=PLpro&amp;2751..3246=nsp4&amp;3247..3549=3C-like proteinase&amp;3550..3836=nsp6&amp;3837..3925=nsp7&amp;3926..4122=nsp8&amp;4123..4232=nsp9&amp;4233..4369=nsp10&amp;4370..5297=RNA-dependent RNA polymerase&amp;5298..5900=Hel&amp;5901..6421=3' to 5' exonuclease&amp;6422..6796=nsp15&amp;6797..7095=2'-O-MTase</w:t>
            </w:r>
          </w:p>
        </w:tc>
      </w:tr>
      <w:tr w:rsidR="00946C47">
        <w:trPr>
          <w:trHeight w:val="300"/>
        </w:trPr>
        <w:tc>
          <w:tcPr>
            <w:tcW w:w="711" w:type="pct"/>
            <w:noWrap/>
          </w:tcPr>
          <w:p w:rsidR="00946C47" w:rsidRDefault="003A2684">
            <w:pPr>
              <w:adjustRightInd w:val="0"/>
              <w:snapToGrid w:val="0"/>
              <w:rPr>
                <w:rFonts w:ascii="Times New Roman" w:hAnsi="Times New Roman" w:cs="Times New Roman"/>
                <w:sz w:val="20"/>
                <w:szCs w:val="20"/>
              </w:rPr>
            </w:pPr>
            <w:r>
              <w:rPr>
                <w:rFonts w:ascii="Times New Roman" w:hAnsi="Times New Roman" w:cs="Times New Roman"/>
                <w:sz w:val="20"/>
                <w:szCs w:val="20"/>
              </w:rPr>
              <w:t>Betacoronavirus</w:t>
            </w:r>
          </w:p>
        </w:tc>
        <w:tc>
          <w:tcPr>
            <w:tcW w:w="711" w:type="pct"/>
            <w:noWrap/>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 xml:space="preserve">Human coronavirus </w:t>
            </w:r>
            <w:r>
              <w:rPr>
                <w:rFonts w:ascii="Times New Roman" w:hAnsi="Times New Roman" w:cs="Times New Roman"/>
                <w:sz w:val="20"/>
                <w:szCs w:val="20"/>
              </w:rPr>
              <w:lastRenderedPageBreak/>
              <w:t>HKU1</w:t>
            </w:r>
          </w:p>
        </w:tc>
        <w:tc>
          <w:tcPr>
            <w:tcW w:w="660" w:type="pct"/>
            <w:noWrap/>
          </w:tcPr>
          <w:p w:rsidR="00946C47" w:rsidRDefault="003A2684">
            <w:pPr>
              <w:adjustRightInd w:val="0"/>
              <w:snapToGrid w:val="0"/>
              <w:rPr>
                <w:rFonts w:ascii="Times New Roman" w:hAnsi="Times New Roman" w:cs="Times New Roman"/>
                <w:sz w:val="20"/>
                <w:szCs w:val="20"/>
              </w:rPr>
            </w:pPr>
            <w:r>
              <w:rPr>
                <w:rFonts w:ascii="Times New Roman" w:hAnsi="Times New Roman" w:cs="Times New Roman"/>
                <w:sz w:val="20"/>
                <w:szCs w:val="20"/>
              </w:rPr>
              <w:lastRenderedPageBreak/>
              <w:t>AGW27879.1</w:t>
            </w:r>
          </w:p>
        </w:tc>
        <w:tc>
          <w:tcPr>
            <w:tcW w:w="1016" w:type="pct"/>
            <w:noWrap/>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replicase polyprotein 1ab</w:t>
            </w:r>
          </w:p>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lastRenderedPageBreak/>
              <w:t>[Human coronavirus HKU1]</w:t>
            </w:r>
          </w:p>
        </w:tc>
        <w:tc>
          <w:tcPr>
            <w:tcW w:w="1902" w:type="pct"/>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lastRenderedPageBreak/>
              <w:t>1..222=nsp1&amp;223..809=nsp2&amp;810..2873=nsp3&amp;2874..3369=nsp</w:t>
            </w:r>
            <w:r>
              <w:rPr>
                <w:rFonts w:ascii="Times New Roman" w:hAnsi="Times New Roman" w:cs="Times New Roman"/>
                <w:sz w:val="20"/>
                <w:szCs w:val="20"/>
              </w:rPr>
              <w:lastRenderedPageBreak/>
              <w:t>4&amp;3370..3672=nsp5&amp;3673..3959=nsp6&amp;3960..4048=nsp7&amp;4049..4245=nsp8&amp;4246..4355=nsp9&amp;4356..4492=nsp10&amp;4493..5420=nsp12&amp;5421..6023=nsp13&amp;6024..6544=nsp14&amp;6545..6918=nsp15&amp;6919..7217=nsp16</w:t>
            </w:r>
          </w:p>
        </w:tc>
      </w:tr>
      <w:tr w:rsidR="00946C47">
        <w:trPr>
          <w:trHeight w:val="300"/>
        </w:trPr>
        <w:tc>
          <w:tcPr>
            <w:tcW w:w="711" w:type="pct"/>
            <w:noWrap/>
          </w:tcPr>
          <w:p w:rsidR="00946C47" w:rsidRDefault="003A2684">
            <w:pPr>
              <w:adjustRightInd w:val="0"/>
              <w:snapToGrid w:val="0"/>
              <w:rPr>
                <w:rFonts w:ascii="Times New Roman" w:hAnsi="Times New Roman" w:cs="Times New Roman"/>
                <w:sz w:val="20"/>
                <w:szCs w:val="20"/>
              </w:rPr>
            </w:pPr>
            <w:r>
              <w:rPr>
                <w:rFonts w:ascii="Times New Roman" w:hAnsi="Times New Roman" w:cs="Times New Roman"/>
                <w:sz w:val="20"/>
                <w:szCs w:val="20"/>
              </w:rPr>
              <w:lastRenderedPageBreak/>
              <w:t>Betacoronavirus</w:t>
            </w:r>
          </w:p>
        </w:tc>
        <w:tc>
          <w:tcPr>
            <w:tcW w:w="711" w:type="pct"/>
            <w:noWrap/>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Murine coronavirus</w:t>
            </w:r>
          </w:p>
        </w:tc>
        <w:tc>
          <w:tcPr>
            <w:tcW w:w="660" w:type="pct"/>
            <w:noWrap/>
          </w:tcPr>
          <w:p w:rsidR="00946C47" w:rsidRDefault="003A2684">
            <w:pPr>
              <w:adjustRightInd w:val="0"/>
              <w:snapToGrid w:val="0"/>
              <w:rPr>
                <w:rFonts w:ascii="Times New Roman" w:hAnsi="Times New Roman" w:cs="Times New Roman"/>
                <w:sz w:val="20"/>
                <w:szCs w:val="20"/>
              </w:rPr>
            </w:pPr>
            <w:r>
              <w:rPr>
                <w:rFonts w:ascii="Times New Roman" w:hAnsi="Times New Roman" w:cs="Times New Roman"/>
                <w:sz w:val="20"/>
                <w:szCs w:val="20"/>
              </w:rPr>
              <w:t>NP_045299.2</w:t>
            </w:r>
          </w:p>
        </w:tc>
        <w:tc>
          <w:tcPr>
            <w:tcW w:w="1016" w:type="pct"/>
            <w:noWrap/>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ORF1ab polyprotein</w:t>
            </w:r>
          </w:p>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[Murine hepatitis virus]</w:t>
            </w:r>
          </w:p>
        </w:tc>
        <w:tc>
          <w:tcPr>
            <w:tcW w:w="1902" w:type="pct"/>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1..247=leader protein&amp;248..832=nsp2&amp;833..3141=PLpro&amp;3142..3333=nsp4&amp;3334..3636=3C-like proteinase&amp;3637..3923=nsp6&amp;3924..4012=nsp7&amp;4013..4209=nsp8&amp;4210..4319=nsp9&amp;4320..4456=nsp10&amp;4457..5384=RNA-dependent RNA polymerase&amp;5385..5984=Hel&amp;5985..6505=3' to 5' exonuclease&amp;6506..6879=NendoU&amp;6880..7178=2'-O-MT</w:t>
            </w:r>
          </w:p>
        </w:tc>
      </w:tr>
      <w:tr w:rsidR="00946C47">
        <w:trPr>
          <w:trHeight w:val="300"/>
        </w:trPr>
        <w:tc>
          <w:tcPr>
            <w:tcW w:w="711" w:type="pct"/>
            <w:noWrap/>
          </w:tcPr>
          <w:p w:rsidR="00946C47" w:rsidRDefault="003A2684">
            <w:pPr>
              <w:adjustRightInd w:val="0"/>
              <w:snapToGrid w:val="0"/>
              <w:rPr>
                <w:rFonts w:ascii="Times New Roman" w:hAnsi="Times New Roman" w:cs="Times New Roman"/>
                <w:sz w:val="20"/>
                <w:szCs w:val="20"/>
              </w:rPr>
            </w:pPr>
            <w:r>
              <w:rPr>
                <w:rFonts w:ascii="Times New Roman" w:hAnsi="Times New Roman" w:cs="Times New Roman"/>
                <w:sz w:val="20"/>
                <w:szCs w:val="20"/>
              </w:rPr>
              <w:t>Betacoronavirus</w:t>
            </w:r>
          </w:p>
        </w:tc>
        <w:tc>
          <w:tcPr>
            <w:tcW w:w="711" w:type="pct"/>
            <w:noWrap/>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Hedgehog coronavirus 1</w:t>
            </w:r>
          </w:p>
        </w:tc>
        <w:tc>
          <w:tcPr>
            <w:tcW w:w="660" w:type="pct"/>
            <w:noWrap/>
          </w:tcPr>
          <w:p w:rsidR="00946C47" w:rsidRDefault="003A2684">
            <w:pPr>
              <w:adjustRightInd w:val="0"/>
              <w:snapToGrid w:val="0"/>
              <w:rPr>
                <w:rFonts w:ascii="Times New Roman" w:hAnsi="Times New Roman" w:cs="Times New Roman"/>
                <w:sz w:val="20"/>
                <w:szCs w:val="20"/>
              </w:rPr>
            </w:pPr>
            <w:r>
              <w:rPr>
                <w:rFonts w:ascii="Times New Roman" w:hAnsi="Times New Roman" w:cs="Times New Roman"/>
                <w:sz w:val="20"/>
                <w:szCs w:val="20"/>
              </w:rPr>
              <w:t>YP_009513008.1</w:t>
            </w:r>
          </w:p>
        </w:tc>
        <w:tc>
          <w:tcPr>
            <w:tcW w:w="1016" w:type="pct"/>
            <w:noWrap/>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ORF1ab polyprotein</w:t>
            </w:r>
          </w:p>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[Betacoronavirus Erinaceus/VMC/DEU/2012]</w:t>
            </w:r>
          </w:p>
        </w:tc>
        <w:tc>
          <w:tcPr>
            <w:tcW w:w="1902" w:type="pct"/>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1..200=nsp1&amp;201..859=nsp2&amp;860..2805=nsp3&amp;2806..3310=nsp4&amp;3311..3616=nsp5&amp;3617..3908=nsp6&amp;3909..3991=nsp7&amp;3992..4190=nsp8&amp;4191..4300=nsp9&amp;4301..4440=nsp10&amp;4441..5374=nsp12&amp;4441..4454=nsp11&amp;5375..5972=nsp13&amp;5973..6496=nsp14&amp;6497..6839=nsp15&amp;6840..7150=nsp16</w:t>
            </w:r>
          </w:p>
        </w:tc>
      </w:tr>
      <w:tr w:rsidR="00946C47">
        <w:trPr>
          <w:trHeight w:val="300"/>
        </w:trPr>
        <w:tc>
          <w:tcPr>
            <w:tcW w:w="711" w:type="pct"/>
            <w:noWrap/>
          </w:tcPr>
          <w:p w:rsidR="00946C47" w:rsidRDefault="003A2684">
            <w:pPr>
              <w:adjustRightInd w:val="0"/>
              <w:snapToGrid w:val="0"/>
              <w:rPr>
                <w:rFonts w:ascii="Times New Roman" w:hAnsi="Times New Roman" w:cs="Times New Roman"/>
                <w:sz w:val="20"/>
                <w:szCs w:val="20"/>
              </w:rPr>
            </w:pPr>
            <w:r>
              <w:rPr>
                <w:rFonts w:ascii="Times New Roman" w:hAnsi="Times New Roman" w:cs="Times New Roman"/>
                <w:sz w:val="20"/>
                <w:szCs w:val="20"/>
              </w:rPr>
              <w:t>Betacoronavirus</w:t>
            </w:r>
          </w:p>
        </w:tc>
        <w:tc>
          <w:tcPr>
            <w:tcW w:w="711" w:type="pct"/>
            <w:noWrap/>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Middle East respiratory</w:t>
            </w:r>
          </w:p>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syndrome-related coronavirus</w:t>
            </w:r>
          </w:p>
        </w:tc>
        <w:tc>
          <w:tcPr>
            <w:tcW w:w="660" w:type="pct"/>
            <w:noWrap/>
          </w:tcPr>
          <w:p w:rsidR="00946C47" w:rsidRDefault="003A2684">
            <w:pPr>
              <w:adjustRightInd w:val="0"/>
              <w:snapToGrid w:val="0"/>
              <w:rPr>
                <w:rFonts w:ascii="Times New Roman" w:hAnsi="Times New Roman" w:cs="Times New Roman"/>
                <w:sz w:val="20"/>
                <w:szCs w:val="20"/>
              </w:rPr>
            </w:pPr>
            <w:r>
              <w:rPr>
                <w:rFonts w:ascii="Times New Roman" w:hAnsi="Times New Roman" w:cs="Times New Roman"/>
                <w:sz w:val="20"/>
                <w:szCs w:val="20"/>
              </w:rPr>
              <w:t>AMO03400.1</w:t>
            </w:r>
          </w:p>
        </w:tc>
        <w:tc>
          <w:tcPr>
            <w:tcW w:w="1016" w:type="pct"/>
            <w:noWrap/>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polyprotein 1ab</w:t>
            </w:r>
          </w:p>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[Middle East respiratory syndrome-related coronavirus]</w:t>
            </w:r>
          </w:p>
        </w:tc>
        <w:tc>
          <w:tcPr>
            <w:tcW w:w="1902" w:type="pct"/>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1..193=nsp1&amp;194..853=nsp2&amp;854..2739=nsp3&amp;2740..3247=nsp4&amp;3248..3553=nsp5&amp;3554..3845=nsp6&amp;3846..3928=nsp7&amp;3929..4127=nsp8&amp;4128..4237=nsp9&amp;4238..4377=nsp10&amp;4378..5310=nsp12&amp;5311..5908=nsp13&amp;5909..6432=nsp14&amp;6433..6775=nsp15&amp;6776..7078=nsp16</w:t>
            </w:r>
          </w:p>
        </w:tc>
      </w:tr>
      <w:tr w:rsidR="00946C47">
        <w:trPr>
          <w:trHeight w:val="300"/>
        </w:trPr>
        <w:tc>
          <w:tcPr>
            <w:tcW w:w="711" w:type="pct"/>
            <w:noWrap/>
          </w:tcPr>
          <w:p w:rsidR="00946C47" w:rsidRDefault="003A2684">
            <w:pPr>
              <w:adjustRightInd w:val="0"/>
              <w:snapToGrid w:val="0"/>
              <w:rPr>
                <w:rFonts w:ascii="Times New Roman" w:hAnsi="Times New Roman" w:cs="Times New Roman"/>
                <w:sz w:val="20"/>
                <w:szCs w:val="20"/>
              </w:rPr>
            </w:pPr>
            <w:r>
              <w:rPr>
                <w:rFonts w:ascii="Times New Roman" w:hAnsi="Times New Roman" w:cs="Times New Roman"/>
                <w:sz w:val="20"/>
                <w:szCs w:val="20"/>
              </w:rPr>
              <w:t>Betacoronavirus</w:t>
            </w:r>
          </w:p>
        </w:tc>
        <w:tc>
          <w:tcPr>
            <w:tcW w:w="711" w:type="pct"/>
            <w:noWrap/>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Pipistrellus bat coronavirus HKU5</w:t>
            </w:r>
          </w:p>
        </w:tc>
        <w:tc>
          <w:tcPr>
            <w:tcW w:w="660" w:type="pct"/>
            <w:noWrap/>
          </w:tcPr>
          <w:p w:rsidR="00946C47" w:rsidRDefault="003A2684">
            <w:pPr>
              <w:adjustRightInd w:val="0"/>
              <w:snapToGrid w:val="0"/>
              <w:rPr>
                <w:rFonts w:ascii="Times New Roman" w:hAnsi="Times New Roman" w:cs="Times New Roman"/>
                <w:sz w:val="20"/>
                <w:szCs w:val="20"/>
              </w:rPr>
            </w:pPr>
            <w:r>
              <w:rPr>
                <w:rFonts w:ascii="Times New Roman" w:hAnsi="Times New Roman" w:cs="Times New Roman"/>
                <w:sz w:val="20"/>
                <w:szCs w:val="20"/>
              </w:rPr>
              <w:t>YP_001039961.1</w:t>
            </w:r>
          </w:p>
        </w:tc>
        <w:tc>
          <w:tcPr>
            <w:tcW w:w="1016" w:type="pct"/>
            <w:noWrap/>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ORF1ab polyprotein</w:t>
            </w:r>
          </w:p>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[Pipistrellus bat coronavirus HKU5]</w:t>
            </w:r>
          </w:p>
        </w:tc>
        <w:tc>
          <w:tcPr>
            <w:tcW w:w="1902" w:type="pct"/>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1..195=nsp1&amp;196..851=nsp2&amp;852..2831=nsp3&amp;2832..3338=nsp4&amp;3339..3644=nsp5&amp;3645..3936=nsp6&amp;3937..4019=nsp7&amp;4020..4218=nsp8&amp;4219..4328=nsp9&amp;4329..4467=nsp10&amp;4468..5401=nsp12&amp;5402..5999=nsp13&amp;6000..6523=nsp14&amp;6524..6874=nsp15&amp;6875..7182=nsp16</w:t>
            </w:r>
          </w:p>
        </w:tc>
      </w:tr>
      <w:tr w:rsidR="00946C47">
        <w:trPr>
          <w:trHeight w:val="300"/>
        </w:trPr>
        <w:tc>
          <w:tcPr>
            <w:tcW w:w="711" w:type="pct"/>
            <w:noWrap/>
          </w:tcPr>
          <w:p w:rsidR="00946C47" w:rsidRDefault="003A2684">
            <w:pPr>
              <w:adjustRightInd w:val="0"/>
              <w:snapToGrid w:val="0"/>
              <w:rPr>
                <w:rFonts w:ascii="Times New Roman" w:hAnsi="Times New Roman" w:cs="Times New Roman"/>
                <w:sz w:val="20"/>
                <w:szCs w:val="20"/>
              </w:rPr>
            </w:pPr>
            <w:r>
              <w:rPr>
                <w:rFonts w:ascii="Times New Roman" w:hAnsi="Times New Roman" w:cs="Times New Roman"/>
                <w:sz w:val="20"/>
                <w:szCs w:val="20"/>
              </w:rPr>
              <w:t>Betacoronavirus</w:t>
            </w:r>
          </w:p>
        </w:tc>
        <w:tc>
          <w:tcPr>
            <w:tcW w:w="711" w:type="pct"/>
            <w:noWrap/>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Tylonycteris bat coronavirus HKU4</w:t>
            </w:r>
          </w:p>
        </w:tc>
        <w:tc>
          <w:tcPr>
            <w:tcW w:w="660" w:type="pct"/>
            <w:noWrap/>
          </w:tcPr>
          <w:p w:rsidR="00946C47" w:rsidRDefault="003A2684">
            <w:pPr>
              <w:adjustRightInd w:val="0"/>
              <w:snapToGrid w:val="0"/>
              <w:rPr>
                <w:rFonts w:ascii="Times New Roman" w:hAnsi="Times New Roman" w:cs="Times New Roman"/>
                <w:sz w:val="20"/>
                <w:szCs w:val="20"/>
              </w:rPr>
            </w:pPr>
            <w:r>
              <w:rPr>
                <w:rFonts w:ascii="Times New Roman" w:hAnsi="Times New Roman" w:cs="Times New Roman"/>
                <w:sz w:val="20"/>
                <w:szCs w:val="20"/>
              </w:rPr>
              <w:t>YP_001039952.1</w:t>
            </w:r>
          </w:p>
        </w:tc>
        <w:tc>
          <w:tcPr>
            <w:tcW w:w="1016" w:type="pct"/>
            <w:noWrap/>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ORF1ab polyprotein</w:t>
            </w:r>
          </w:p>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[Tylonycteris bat coronavirus HKU4]</w:t>
            </w:r>
          </w:p>
        </w:tc>
        <w:tc>
          <w:tcPr>
            <w:tcW w:w="1902" w:type="pct"/>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1..195=nsp1&amp;196..847=nsp2&amp;848..2784=nsp3&amp;2785..3291=nsp4&amp;3292..3597=nsp5&amp;3598..3889=nsp6&amp;3890..3972=nsp7&amp;3973..4171=nsp8&amp;4172..4281=nsp9&amp;4282..4420=nsp10&amp;4421..5354=nsp12&amp;5355..5952=nsp13&amp;5953..6475=nsp14&amp;6476..6817=nsp15&amp;6818..7119=nsp16</w:t>
            </w:r>
          </w:p>
        </w:tc>
      </w:tr>
      <w:tr w:rsidR="00946C47">
        <w:trPr>
          <w:trHeight w:val="300"/>
        </w:trPr>
        <w:tc>
          <w:tcPr>
            <w:tcW w:w="711" w:type="pct"/>
            <w:noWrap/>
          </w:tcPr>
          <w:p w:rsidR="00946C47" w:rsidRDefault="003A2684">
            <w:pPr>
              <w:adjustRightInd w:val="0"/>
              <w:snapToGrid w:val="0"/>
              <w:rPr>
                <w:rFonts w:ascii="Times New Roman" w:hAnsi="Times New Roman" w:cs="Times New Roman"/>
                <w:sz w:val="20"/>
                <w:szCs w:val="20"/>
              </w:rPr>
            </w:pPr>
            <w:r>
              <w:rPr>
                <w:rFonts w:ascii="Times New Roman" w:hAnsi="Times New Roman" w:cs="Times New Roman"/>
                <w:sz w:val="20"/>
                <w:szCs w:val="20"/>
              </w:rPr>
              <w:t>Betacoronavirus</w:t>
            </w:r>
          </w:p>
        </w:tc>
        <w:tc>
          <w:tcPr>
            <w:tcW w:w="711" w:type="pct"/>
            <w:noWrap/>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Rousettus bat coronavirus HKU9</w:t>
            </w:r>
          </w:p>
        </w:tc>
        <w:tc>
          <w:tcPr>
            <w:tcW w:w="660" w:type="pct"/>
            <w:noWrap/>
          </w:tcPr>
          <w:p w:rsidR="00946C47" w:rsidRDefault="003A2684">
            <w:pPr>
              <w:adjustRightInd w:val="0"/>
              <w:snapToGrid w:val="0"/>
              <w:rPr>
                <w:rFonts w:ascii="Times New Roman" w:hAnsi="Times New Roman" w:cs="Times New Roman"/>
                <w:sz w:val="20"/>
                <w:szCs w:val="20"/>
              </w:rPr>
            </w:pPr>
            <w:r>
              <w:rPr>
                <w:rFonts w:ascii="Times New Roman" w:hAnsi="Times New Roman" w:cs="Times New Roman"/>
                <w:sz w:val="20"/>
                <w:szCs w:val="20"/>
              </w:rPr>
              <w:t>YP_001039970.1</w:t>
            </w:r>
          </w:p>
        </w:tc>
        <w:tc>
          <w:tcPr>
            <w:tcW w:w="1016" w:type="pct"/>
            <w:noWrap/>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orf1ab polyprotein</w:t>
            </w:r>
          </w:p>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[Rousettus bat coronavirus HKU9]</w:t>
            </w:r>
          </w:p>
        </w:tc>
        <w:tc>
          <w:tcPr>
            <w:tcW w:w="1902" w:type="pct"/>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1..175=leader protein&amp;176..772=nsp2&amp;773..2609=PL-PRO&amp;2610..3103=nsp4&amp;3104..3409=3C-like proteinase&amp;3410..3699=nsp6&amp;3700..3782=nsp7&amp;3783..3982=nsp8&amp;3983..4094=nsp9&amp;4095..4233=nsp10&amp;4234..5165=Pol&amp;5166..5766=Hel&amp;5767..6296=ExoN&amp;6297..6633=NendoU&amp;6634..6930=2'-O-methyltransferase</w:t>
            </w:r>
          </w:p>
        </w:tc>
      </w:tr>
      <w:tr w:rsidR="00946C47">
        <w:trPr>
          <w:trHeight w:val="300"/>
        </w:trPr>
        <w:tc>
          <w:tcPr>
            <w:tcW w:w="711" w:type="pct"/>
            <w:tcBorders>
              <w:bottom w:val="single" w:sz="4" w:space="0" w:color="BFBFBF" w:themeColor="background1" w:themeShade="BF"/>
            </w:tcBorders>
            <w:noWrap/>
          </w:tcPr>
          <w:p w:rsidR="00946C47" w:rsidRDefault="003A2684">
            <w:pPr>
              <w:adjustRightInd w:val="0"/>
              <w:snapToGrid w:val="0"/>
              <w:rPr>
                <w:rFonts w:ascii="Times New Roman" w:hAnsi="Times New Roman" w:cs="Times New Roman"/>
                <w:sz w:val="20"/>
                <w:szCs w:val="20"/>
              </w:rPr>
            </w:pPr>
            <w:r>
              <w:rPr>
                <w:rFonts w:ascii="Times New Roman" w:hAnsi="Times New Roman" w:cs="Times New Roman"/>
                <w:sz w:val="20"/>
                <w:szCs w:val="20"/>
              </w:rPr>
              <w:t>Betacoronavirus</w:t>
            </w:r>
          </w:p>
        </w:tc>
        <w:tc>
          <w:tcPr>
            <w:tcW w:w="711" w:type="pct"/>
            <w:tcBorders>
              <w:bottom w:val="single" w:sz="4" w:space="0" w:color="BFBFBF" w:themeColor="background1" w:themeShade="BF"/>
            </w:tcBorders>
            <w:noWrap/>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Severe acute respiratory</w:t>
            </w:r>
          </w:p>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 xml:space="preserve">syndrome-related </w:t>
            </w:r>
            <w:r>
              <w:rPr>
                <w:rFonts w:ascii="Times New Roman" w:hAnsi="Times New Roman" w:cs="Times New Roman"/>
                <w:sz w:val="20"/>
                <w:szCs w:val="20"/>
              </w:rPr>
              <w:lastRenderedPageBreak/>
              <w:t>coronavirus</w:t>
            </w:r>
          </w:p>
        </w:tc>
        <w:tc>
          <w:tcPr>
            <w:tcW w:w="660" w:type="pct"/>
            <w:tcBorders>
              <w:bottom w:val="single" w:sz="4" w:space="0" w:color="BFBFBF" w:themeColor="background1" w:themeShade="BF"/>
            </w:tcBorders>
            <w:noWrap/>
          </w:tcPr>
          <w:p w:rsidR="00946C47" w:rsidRDefault="003A2684">
            <w:pPr>
              <w:adjustRightInd w:val="0"/>
              <w:snapToGrid w:val="0"/>
              <w:rPr>
                <w:rFonts w:ascii="Times New Roman" w:hAnsi="Times New Roman" w:cs="Times New Roman"/>
                <w:sz w:val="20"/>
                <w:szCs w:val="20"/>
              </w:rPr>
            </w:pPr>
            <w:r>
              <w:rPr>
                <w:rFonts w:ascii="Times New Roman" w:hAnsi="Times New Roman" w:cs="Times New Roman"/>
                <w:sz w:val="20"/>
                <w:szCs w:val="20"/>
              </w:rPr>
              <w:lastRenderedPageBreak/>
              <w:t>YP_009724389.1</w:t>
            </w:r>
          </w:p>
        </w:tc>
        <w:tc>
          <w:tcPr>
            <w:tcW w:w="1016" w:type="pct"/>
            <w:tcBorders>
              <w:bottom w:val="single" w:sz="4" w:space="0" w:color="BFBFBF" w:themeColor="background1" w:themeShade="BF"/>
            </w:tcBorders>
            <w:noWrap/>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ORF1ab polyprotein</w:t>
            </w:r>
          </w:p>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[Severe acute respiratory syndrome coronavirus 2]</w:t>
            </w:r>
          </w:p>
        </w:tc>
        <w:tc>
          <w:tcPr>
            <w:tcW w:w="1902" w:type="pct"/>
            <w:tcBorders>
              <w:bottom w:val="single" w:sz="4" w:space="0" w:color="BFBFBF" w:themeColor="background1" w:themeShade="BF"/>
            </w:tcBorders>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 xml:space="preserve">1..180=leader protein&amp;181..818=nsp2&amp;819..2763=nsp3&amp;2764..3263=nsp4&amp;3264..3569=3C-like </w:t>
            </w:r>
            <w:r>
              <w:rPr>
                <w:rFonts w:ascii="Times New Roman" w:hAnsi="Times New Roman" w:cs="Times New Roman"/>
                <w:sz w:val="20"/>
                <w:szCs w:val="20"/>
              </w:rPr>
              <w:lastRenderedPageBreak/>
              <w:t>proteinase&amp;3570..3859=nsp6&amp;3860..3942=nsp7&amp;3943..4140=nsp8&amp;4141..4253=nsp9&amp;4254..4392=nsp10&amp;4393..5324=RNA-dependent RNA polymerase&amp;5325..5925=helicase&amp;5926..6452=3'-to-5' exonuclease&amp;6453..6798=endoRNAse&amp;6799..7096=2'-O-ribose methyltransferase</w:t>
            </w:r>
          </w:p>
        </w:tc>
      </w:tr>
      <w:tr w:rsidR="00946C47">
        <w:trPr>
          <w:trHeight w:val="300"/>
        </w:trPr>
        <w:tc>
          <w:tcPr>
            <w:tcW w:w="711" w:type="pct"/>
            <w:tcBorders>
              <w:bottom w:val="single" w:sz="2" w:space="0" w:color="auto"/>
            </w:tcBorders>
            <w:noWrap/>
          </w:tcPr>
          <w:p w:rsidR="00946C47" w:rsidRDefault="003A2684">
            <w:pPr>
              <w:adjustRightInd w:val="0"/>
              <w:snapToGrid w:val="0"/>
              <w:rPr>
                <w:rFonts w:ascii="Times New Roman" w:hAnsi="Times New Roman" w:cs="Times New Roman"/>
                <w:sz w:val="20"/>
                <w:szCs w:val="20"/>
              </w:rPr>
            </w:pPr>
            <w:r>
              <w:rPr>
                <w:rFonts w:ascii="Times New Roman" w:hAnsi="Times New Roman" w:cs="Times New Roman"/>
                <w:sz w:val="20"/>
                <w:szCs w:val="20"/>
              </w:rPr>
              <w:lastRenderedPageBreak/>
              <w:t>Gammacoronavirus</w:t>
            </w:r>
          </w:p>
        </w:tc>
        <w:tc>
          <w:tcPr>
            <w:tcW w:w="711" w:type="pct"/>
            <w:tcBorders>
              <w:bottom w:val="single" w:sz="2" w:space="0" w:color="auto"/>
            </w:tcBorders>
            <w:noWrap/>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Avian coronavirus</w:t>
            </w:r>
          </w:p>
        </w:tc>
        <w:tc>
          <w:tcPr>
            <w:tcW w:w="660" w:type="pct"/>
            <w:tcBorders>
              <w:bottom w:val="single" w:sz="2" w:space="0" w:color="auto"/>
            </w:tcBorders>
            <w:noWrap/>
          </w:tcPr>
          <w:p w:rsidR="00946C47" w:rsidRDefault="003A2684">
            <w:pPr>
              <w:adjustRightInd w:val="0"/>
              <w:snapToGrid w:val="0"/>
              <w:rPr>
                <w:rFonts w:ascii="Times New Roman" w:hAnsi="Times New Roman" w:cs="Times New Roman"/>
                <w:sz w:val="20"/>
                <w:szCs w:val="20"/>
              </w:rPr>
            </w:pPr>
            <w:r>
              <w:rPr>
                <w:rFonts w:ascii="Times New Roman" w:hAnsi="Times New Roman" w:cs="Times New Roman"/>
                <w:sz w:val="20"/>
                <w:szCs w:val="20"/>
              </w:rPr>
              <w:t>NP_066134.1</w:t>
            </w:r>
          </w:p>
        </w:tc>
        <w:tc>
          <w:tcPr>
            <w:tcW w:w="1016" w:type="pct"/>
            <w:tcBorders>
              <w:bottom w:val="single" w:sz="2" w:space="0" w:color="auto"/>
            </w:tcBorders>
            <w:noWrap/>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ORF1ab polyprotein</w:t>
            </w:r>
          </w:p>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[Infectious bronchitis virus]</w:t>
            </w:r>
          </w:p>
        </w:tc>
        <w:tc>
          <w:tcPr>
            <w:tcW w:w="1902" w:type="pct"/>
            <w:tcBorders>
              <w:bottom w:val="single" w:sz="2" w:space="0" w:color="auto"/>
            </w:tcBorders>
          </w:tcPr>
          <w:p w:rsidR="00946C47" w:rsidRDefault="003A2684">
            <w:pPr>
              <w:adjustRightInd w:val="0"/>
              <w:snapToGrid w:val="0"/>
              <w:jc w:val="left"/>
              <w:rPr>
                <w:rFonts w:ascii="Times New Roman" w:hAnsi="Times New Roman" w:cs="Times New Roman"/>
                <w:sz w:val="20"/>
                <w:szCs w:val="20"/>
              </w:rPr>
            </w:pPr>
            <w:r>
              <w:rPr>
                <w:rFonts w:ascii="Times New Roman" w:hAnsi="Times New Roman" w:cs="Times New Roman"/>
                <w:sz w:val="20"/>
                <w:szCs w:val="20"/>
              </w:rPr>
              <w:t>1..673=leader protein p87&amp;674..2779=coronavirus nsp1 (HD1)&amp;2780..3086=coronavirus nsp2 (3CL-Pro)&amp;3087..3379=coronavirus nsp3 (HD2)&amp;3380..3462=coronavirus nsp4&amp;3463..3672=coronavirus nsp5&amp;3673..3783=coronavirus nsp6&amp;3784..3928=coronavirus nsp7 (GLF)&amp;3929..4868=RNA-dependent RNA polymerase&amp;4869..5468=coronavirus nsp10&amp;5469..5989=coronavirus nsp11&amp;5990..6327=coronavirus nsp12&amp;6328..6629=coronavirus nsp13</w:t>
            </w:r>
          </w:p>
        </w:tc>
      </w:tr>
    </w:tbl>
    <w:p w:rsidR="00946C47" w:rsidRDefault="00946C47">
      <w:pPr>
        <w:rPr>
          <w:rFonts w:ascii="Times New Roman" w:hAnsi="Times New Roman" w:cs="Times New Roman"/>
          <w:sz w:val="24"/>
        </w:rPr>
      </w:pPr>
    </w:p>
    <w:p w:rsidR="00946C47" w:rsidRDefault="00946C47">
      <w:pPr>
        <w:rPr>
          <w:rFonts w:ascii="Times New Roman" w:hAnsi="Times New Roman" w:cs="Times New Roman"/>
          <w:sz w:val="24"/>
        </w:rPr>
      </w:pPr>
    </w:p>
    <w:p w:rsidR="00946C47" w:rsidRDefault="00946C47">
      <w:pPr>
        <w:rPr>
          <w:rFonts w:ascii="Times New Roman" w:hAnsi="Times New Roman" w:cs="Times New Roman"/>
          <w:sz w:val="24"/>
        </w:rPr>
      </w:pPr>
    </w:p>
    <w:p w:rsidR="00946C47" w:rsidRDefault="00946C47">
      <w:pPr>
        <w:rPr>
          <w:rFonts w:ascii="Times New Roman" w:hAnsi="Times New Roman" w:cs="Times New Roman"/>
          <w:sz w:val="24"/>
        </w:rPr>
      </w:pPr>
    </w:p>
    <w:p w:rsidR="00946C47" w:rsidRDefault="00946C47">
      <w:pPr>
        <w:rPr>
          <w:rFonts w:ascii="Times New Roman" w:hAnsi="Times New Roman" w:cs="Times New Roman"/>
          <w:sz w:val="24"/>
        </w:rPr>
      </w:pPr>
    </w:p>
    <w:p w:rsidR="00946C47" w:rsidRDefault="00946C47">
      <w:pPr>
        <w:rPr>
          <w:rFonts w:ascii="Times New Roman" w:hAnsi="Times New Roman" w:cs="Times New Roman"/>
          <w:sz w:val="24"/>
        </w:rPr>
      </w:pPr>
    </w:p>
    <w:p w:rsidR="00946C47" w:rsidRDefault="00946C47">
      <w:pPr>
        <w:rPr>
          <w:rFonts w:ascii="Times New Roman" w:hAnsi="Times New Roman" w:cs="Times New Roman"/>
          <w:sz w:val="24"/>
        </w:rPr>
      </w:pPr>
    </w:p>
    <w:p w:rsidR="00946C47" w:rsidRDefault="00946C47">
      <w:pPr>
        <w:rPr>
          <w:rFonts w:ascii="Times New Roman" w:hAnsi="Times New Roman" w:cs="Times New Roman"/>
          <w:sz w:val="24"/>
        </w:rPr>
      </w:pPr>
    </w:p>
    <w:p w:rsidR="00946C47" w:rsidRDefault="00946C47">
      <w:pPr>
        <w:rPr>
          <w:rFonts w:ascii="Times New Roman" w:hAnsi="Times New Roman" w:cs="Times New Roman"/>
          <w:sz w:val="24"/>
        </w:rPr>
      </w:pPr>
    </w:p>
    <w:p w:rsidR="00946C47" w:rsidRDefault="00946C47">
      <w:pPr>
        <w:rPr>
          <w:rFonts w:ascii="Times New Roman" w:hAnsi="Times New Roman" w:cs="Times New Roman"/>
          <w:sz w:val="24"/>
        </w:rPr>
      </w:pPr>
    </w:p>
    <w:p w:rsidR="00946C47" w:rsidRDefault="00946C47">
      <w:pPr>
        <w:rPr>
          <w:rFonts w:ascii="Times New Roman" w:hAnsi="Times New Roman" w:cs="Times New Roman"/>
          <w:sz w:val="24"/>
        </w:rPr>
      </w:pPr>
    </w:p>
    <w:p w:rsidR="00946C47" w:rsidRDefault="00946C47">
      <w:pPr>
        <w:rPr>
          <w:rFonts w:ascii="Times New Roman" w:hAnsi="Times New Roman" w:cs="Times New Roman"/>
          <w:sz w:val="24"/>
        </w:rPr>
      </w:pPr>
    </w:p>
    <w:p w:rsidR="00946C47" w:rsidRDefault="00946C47">
      <w:pPr>
        <w:rPr>
          <w:rFonts w:ascii="Times New Roman" w:hAnsi="Times New Roman" w:cs="Times New Roman"/>
          <w:sz w:val="24"/>
        </w:rPr>
      </w:pPr>
    </w:p>
    <w:p w:rsidR="00946C47" w:rsidRDefault="00946C47">
      <w:pPr>
        <w:rPr>
          <w:rFonts w:ascii="Times New Roman" w:hAnsi="Times New Roman" w:cs="Times New Roman"/>
          <w:sz w:val="24"/>
        </w:rPr>
      </w:pPr>
    </w:p>
    <w:p w:rsidR="00946C47" w:rsidRDefault="00946C47">
      <w:pPr>
        <w:rPr>
          <w:rFonts w:ascii="Times New Roman" w:hAnsi="Times New Roman" w:cs="Times New Roman"/>
          <w:sz w:val="24"/>
        </w:rPr>
      </w:pPr>
    </w:p>
    <w:p w:rsidR="00946C47" w:rsidRDefault="00946C47">
      <w:pPr>
        <w:rPr>
          <w:rFonts w:ascii="Times New Roman" w:hAnsi="Times New Roman" w:cs="Times New Roman"/>
          <w:b/>
          <w:bCs/>
          <w:sz w:val="28"/>
          <w:szCs w:val="28"/>
        </w:rPr>
        <w:sectPr w:rsidR="00946C47" w:rsidSect="00801720">
          <w:pgSz w:w="16838" w:h="11906" w:orient="landscape"/>
          <w:pgMar w:top="1134" w:right="1134" w:bottom="1134" w:left="1134" w:header="851" w:footer="992" w:gutter="0"/>
          <w:cols w:space="425"/>
          <w:docGrid w:type="lines" w:linePitch="312"/>
        </w:sectPr>
      </w:pPr>
    </w:p>
    <w:p w:rsidR="00946C47" w:rsidRDefault="003A2684">
      <w:pPr>
        <w:rPr>
          <w:rFonts w:ascii="Times New Roman" w:hAnsi="Times New Roman" w:cs="Times New Roman"/>
          <w:sz w:val="22"/>
          <w:szCs w:val="28"/>
        </w:rPr>
      </w:pPr>
      <w:r>
        <w:rPr>
          <w:rFonts w:ascii="Times New Roman" w:hAnsi="Times New Roman" w:cs="Times New Roman"/>
          <w:b/>
          <w:bCs/>
          <w:sz w:val="22"/>
          <w:szCs w:val="28"/>
        </w:rPr>
        <w:lastRenderedPageBreak/>
        <w:t xml:space="preserve">Table S2 </w:t>
      </w:r>
      <w:r>
        <w:rPr>
          <w:rFonts w:ascii="Times New Roman" w:hAnsi="Times New Roman" w:cs="Times New Roman" w:hint="eastAsia"/>
          <w:sz w:val="22"/>
          <w:szCs w:val="28"/>
        </w:rPr>
        <w:t>The number of unique windows of 20 amino acid in each coronavirus species of three genera. The number in the brackets showed the number of unique windows.</w:t>
      </w:r>
    </w:p>
    <w:tbl>
      <w:tblPr>
        <w:tblStyle w:val="1"/>
        <w:tblW w:w="0" w:type="auto"/>
        <w:tblLayout w:type="fixed"/>
        <w:tblLook w:val="04A0" w:firstRow="1" w:lastRow="0" w:firstColumn="1" w:lastColumn="0" w:noHBand="0" w:noVBand="1"/>
      </w:tblPr>
      <w:tblGrid>
        <w:gridCol w:w="1980"/>
        <w:gridCol w:w="4394"/>
        <w:gridCol w:w="2268"/>
        <w:gridCol w:w="1094"/>
      </w:tblGrid>
      <w:tr w:rsidR="00946C47" w:rsidTr="00801720">
        <w:trPr>
          <w:trHeight w:val="324"/>
        </w:trPr>
        <w:tc>
          <w:tcPr>
            <w:tcW w:w="1980" w:type="dxa"/>
            <w:tcBorders>
              <w:top w:val="single" w:sz="2" w:space="0" w:color="auto"/>
              <w:bottom w:val="single" w:sz="2" w:space="0" w:color="auto"/>
            </w:tcBorders>
            <w:vAlign w:val="center"/>
          </w:tcPr>
          <w:p w:rsidR="00946C47" w:rsidRDefault="003A2684" w:rsidP="00801720">
            <w:pPr>
              <w:adjustRightInd w:val="0"/>
              <w:snapToGrid w:val="0"/>
              <w:jc w:val="left"/>
              <w:rPr>
                <w:rFonts w:ascii="Times New Roman" w:hAnsi="Times New Roman" w:cs="Times New Roman"/>
                <w:b/>
                <w:bCs/>
                <w:sz w:val="22"/>
              </w:rPr>
            </w:pPr>
            <w:r>
              <w:rPr>
                <w:rFonts w:ascii="Times New Roman" w:hAnsi="Times New Roman" w:cs="Times New Roman"/>
                <w:b/>
                <w:bCs/>
                <w:sz w:val="22"/>
              </w:rPr>
              <w:t>Genus</w:t>
            </w:r>
          </w:p>
        </w:tc>
        <w:tc>
          <w:tcPr>
            <w:tcW w:w="4394" w:type="dxa"/>
            <w:tcBorders>
              <w:top w:val="single" w:sz="2" w:space="0" w:color="auto"/>
              <w:bottom w:val="single" w:sz="2" w:space="0" w:color="auto"/>
            </w:tcBorders>
            <w:noWrap/>
            <w:vAlign w:val="center"/>
          </w:tcPr>
          <w:p w:rsidR="00946C47" w:rsidRDefault="003A2684" w:rsidP="00801720">
            <w:pPr>
              <w:adjustRightInd w:val="0"/>
              <w:snapToGrid w:val="0"/>
              <w:jc w:val="left"/>
              <w:rPr>
                <w:rFonts w:ascii="Times New Roman" w:hAnsi="Times New Roman" w:cs="Times New Roman"/>
                <w:b/>
                <w:bCs/>
                <w:sz w:val="22"/>
              </w:rPr>
            </w:pPr>
            <w:r>
              <w:rPr>
                <w:rFonts w:ascii="Times New Roman" w:hAnsi="Times New Roman" w:cs="Times New Roman" w:hint="eastAsia"/>
                <w:b/>
                <w:bCs/>
                <w:sz w:val="22"/>
              </w:rPr>
              <w:t>Species</w:t>
            </w:r>
          </w:p>
        </w:tc>
        <w:tc>
          <w:tcPr>
            <w:tcW w:w="2268" w:type="dxa"/>
            <w:tcBorders>
              <w:top w:val="single" w:sz="2" w:space="0" w:color="auto"/>
              <w:bottom w:val="single" w:sz="2" w:space="0" w:color="auto"/>
            </w:tcBorders>
            <w:noWrap/>
            <w:vAlign w:val="center"/>
          </w:tcPr>
          <w:p w:rsidR="00946C47" w:rsidRDefault="003A2684" w:rsidP="00801720">
            <w:pPr>
              <w:adjustRightInd w:val="0"/>
              <w:snapToGrid w:val="0"/>
              <w:jc w:val="left"/>
              <w:rPr>
                <w:rFonts w:ascii="Times New Roman" w:hAnsi="Times New Roman" w:cs="Times New Roman"/>
                <w:b/>
                <w:bCs/>
                <w:sz w:val="22"/>
              </w:rPr>
            </w:pPr>
            <w:r>
              <w:rPr>
                <w:rFonts w:ascii="Times New Roman" w:hAnsi="Times New Roman" w:cs="Times New Roman" w:hint="eastAsia"/>
                <w:b/>
                <w:bCs/>
                <w:sz w:val="22"/>
              </w:rPr>
              <w:t>Number of windows</w:t>
            </w:r>
          </w:p>
        </w:tc>
        <w:tc>
          <w:tcPr>
            <w:tcW w:w="1094" w:type="dxa"/>
            <w:tcBorders>
              <w:top w:val="single" w:sz="2" w:space="0" w:color="auto"/>
              <w:bottom w:val="single" w:sz="2" w:space="0" w:color="auto"/>
            </w:tcBorders>
            <w:vAlign w:val="center"/>
          </w:tcPr>
          <w:p w:rsidR="00946C47" w:rsidRDefault="003A2684" w:rsidP="00801720">
            <w:pPr>
              <w:adjustRightInd w:val="0"/>
              <w:snapToGrid w:val="0"/>
              <w:jc w:val="left"/>
              <w:rPr>
                <w:rFonts w:ascii="Times New Roman" w:hAnsi="Times New Roman" w:cs="Times New Roman"/>
                <w:b/>
                <w:bCs/>
                <w:sz w:val="22"/>
              </w:rPr>
            </w:pPr>
            <w:r>
              <w:rPr>
                <w:rFonts w:ascii="Times New Roman" w:hAnsi="Times New Roman" w:cs="Times New Roman" w:hint="eastAsia"/>
                <w:b/>
                <w:bCs/>
                <w:sz w:val="22"/>
              </w:rPr>
              <w:t>Total (unique</w:t>
            </w:r>
            <w:r>
              <w:rPr>
                <w:rFonts w:ascii="Times New Roman" w:hAnsi="Times New Roman" w:cs="Times New Roman"/>
                <w:b/>
                <w:bCs/>
                <w:sz w:val="22"/>
              </w:rPr>
              <w:t>)</w:t>
            </w:r>
          </w:p>
        </w:tc>
      </w:tr>
      <w:tr w:rsidR="00946C47" w:rsidTr="00801720">
        <w:trPr>
          <w:trHeight w:val="312"/>
        </w:trPr>
        <w:tc>
          <w:tcPr>
            <w:tcW w:w="1980" w:type="dxa"/>
            <w:vMerge w:val="restart"/>
            <w:tcBorders>
              <w:top w:val="single" w:sz="2" w:space="0" w:color="auto"/>
            </w:tcBorders>
            <w:vAlign w:val="center"/>
          </w:tcPr>
          <w:p w:rsidR="00946C47" w:rsidRDefault="003A2684" w:rsidP="00801720">
            <w:pPr>
              <w:adjustRightInd w:val="0"/>
              <w:snapToGrid w:val="0"/>
              <w:jc w:val="left"/>
              <w:rPr>
                <w:rFonts w:ascii="Times New Roman" w:hAnsi="Times New Roman" w:cs="Times New Roman"/>
                <w:sz w:val="22"/>
              </w:rPr>
            </w:pPr>
            <w:r>
              <w:rPr>
                <w:rFonts w:ascii="Times New Roman" w:hAnsi="Times New Roman" w:cs="Times New Roman"/>
                <w:sz w:val="22"/>
              </w:rPr>
              <w:t>Alphacoronavirus</w:t>
            </w:r>
          </w:p>
        </w:tc>
        <w:tc>
          <w:tcPr>
            <w:tcW w:w="4394" w:type="dxa"/>
            <w:tcBorders>
              <w:top w:val="single" w:sz="2" w:space="0" w:color="auto"/>
            </w:tcBorders>
            <w:noWrap/>
            <w:vAlign w:val="center"/>
          </w:tcPr>
          <w:p w:rsidR="00946C47" w:rsidRDefault="003A2684" w:rsidP="00801720">
            <w:pPr>
              <w:adjustRightInd w:val="0"/>
              <w:snapToGrid w:val="0"/>
              <w:jc w:val="left"/>
              <w:rPr>
                <w:rFonts w:ascii="Times New Roman" w:hAnsi="Times New Roman" w:cs="Times New Roman"/>
                <w:sz w:val="22"/>
              </w:rPr>
            </w:pPr>
            <w:r>
              <w:rPr>
                <w:rFonts w:ascii="Times New Roman" w:hAnsi="Times New Roman" w:cs="Times New Roman" w:hint="eastAsia"/>
                <w:sz w:val="22"/>
              </w:rPr>
              <w:t>Alphacoronavirus 1</w:t>
            </w:r>
          </w:p>
        </w:tc>
        <w:tc>
          <w:tcPr>
            <w:tcW w:w="2268" w:type="dxa"/>
            <w:tcBorders>
              <w:top w:val="single" w:sz="2" w:space="0" w:color="auto"/>
            </w:tcBorders>
            <w:noWrap/>
            <w:vAlign w:val="center"/>
          </w:tcPr>
          <w:p w:rsidR="00946C47" w:rsidRDefault="003A2684" w:rsidP="00801720">
            <w:pPr>
              <w:adjustRightInd w:val="0"/>
              <w:snapToGrid w:val="0"/>
              <w:jc w:val="left"/>
              <w:rPr>
                <w:rFonts w:ascii="Times New Roman" w:hAnsi="Times New Roman" w:cs="Times New Roman"/>
                <w:sz w:val="22"/>
              </w:rPr>
            </w:pPr>
            <w:r>
              <w:rPr>
                <w:rFonts w:ascii="Times New Roman" w:hAnsi="Times New Roman" w:cs="Times New Roman" w:hint="eastAsia"/>
                <w:sz w:val="22"/>
              </w:rPr>
              <w:t>124</w:t>
            </w:r>
          </w:p>
        </w:tc>
        <w:tc>
          <w:tcPr>
            <w:tcW w:w="1094" w:type="dxa"/>
            <w:vMerge w:val="restart"/>
            <w:tcBorders>
              <w:top w:val="single" w:sz="2" w:space="0" w:color="auto"/>
            </w:tcBorders>
            <w:vAlign w:val="center"/>
          </w:tcPr>
          <w:p w:rsidR="00946C47" w:rsidRDefault="003A2684" w:rsidP="00801720">
            <w:pPr>
              <w:adjustRightInd w:val="0"/>
              <w:snapToGrid w:val="0"/>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87</w:t>
            </w:r>
            <w:r>
              <w:rPr>
                <w:rFonts w:ascii="Times New Roman" w:hAnsi="Times New Roman" w:cs="Times New Roman" w:hint="eastAsia"/>
                <w:sz w:val="22"/>
              </w:rPr>
              <w:t xml:space="preserve"> (1</w:t>
            </w:r>
            <w:r>
              <w:rPr>
                <w:rFonts w:ascii="Times New Roman" w:hAnsi="Times New Roman" w:cs="Times New Roman"/>
                <w:sz w:val="22"/>
              </w:rPr>
              <w:t>87)</w:t>
            </w:r>
          </w:p>
        </w:tc>
      </w:tr>
      <w:tr w:rsidR="00946C47" w:rsidTr="00801720">
        <w:trPr>
          <w:trHeight w:val="312"/>
        </w:trPr>
        <w:tc>
          <w:tcPr>
            <w:tcW w:w="1980" w:type="dxa"/>
            <w:vMerge/>
            <w:vAlign w:val="center"/>
          </w:tcPr>
          <w:p w:rsidR="00946C47" w:rsidRDefault="00946C47" w:rsidP="00801720">
            <w:pPr>
              <w:adjustRightInd w:val="0"/>
              <w:snapToGrid w:val="0"/>
              <w:jc w:val="left"/>
              <w:rPr>
                <w:rFonts w:ascii="Times New Roman" w:hAnsi="Times New Roman" w:cs="Times New Roman"/>
                <w:sz w:val="22"/>
              </w:rPr>
            </w:pPr>
          </w:p>
        </w:tc>
        <w:tc>
          <w:tcPr>
            <w:tcW w:w="4394" w:type="dxa"/>
            <w:noWrap/>
            <w:vAlign w:val="center"/>
          </w:tcPr>
          <w:p w:rsidR="00946C47" w:rsidRDefault="003A2684" w:rsidP="00801720">
            <w:pPr>
              <w:adjustRightInd w:val="0"/>
              <w:snapToGrid w:val="0"/>
              <w:jc w:val="left"/>
              <w:rPr>
                <w:rFonts w:ascii="Times New Roman" w:hAnsi="Times New Roman" w:cs="Times New Roman"/>
                <w:sz w:val="22"/>
              </w:rPr>
            </w:pPr>
            <w:r>
              <w:rPr>
                <w:rFonts w:ascii="Times New Roman" w:hAnsi="Times New Roman" w:cs="Times New Roman" w:hint="eastAsia"/>
                <w:sz w:val="22"/>
              </w:rPr>
              <w:t>Bat coronavirus CDPHE15</w:t>
            </w:r>
          </w:p>
        </w:tc>
        <w:tc>
          <w:tcPr>
            <w:tcW w:w="2268" w:type="dxa"/>
            <w:noWrap/>
            <w:vAlign w:val="center"/>
          </w:tcPr>
          <w:p w:rsidR="00946C47" w:rsidRDefault="003A2684" w:rsidP="00801720">
            <w:pPr>
              <w:adjustRightInd w:val="0"/>
              <w:snapToGrid w:val="0"/>
              <w:jc w:val="left"/>
              <w:rPr>
                <w:rFonts w:ascii="Times New Roman" w:hAnsi="Times New Roman" w:cs="Times New Roman"/>
                <w:sz w:val="22"/>
              </w:rPr>
            </w:pPr>
            <w:r>
              <w:rPr>
                <w:rFonts w:ascii="Times New Roman" w:hAnsi="Times New Roman" w:cs="Times New Roman" w:hint="eastAsia"/>
                <w:sz w:val="22"/>
              </w:rPr>
              <w:t>10</w:t>
            </w:r>
          </w:p>
        </w:tc>
        <w:tc>
          <w:tcPr>
            <w:tcW w:w="1094" w:type="dxa"/>
            <w:vMerge/>
            <w:vAlign w:val="center"/>
          </w:tcPr>
          <w:p w:rsidR="00946C47" w:rsidRDefault="00946C47" w:rsidP="00801720">
            <w:pPr>
              <w:adjustRightInd w:val="0"/>
              <w:snapToGrid w:val="0"/>
              <w:jc w:val="left"/>
              <w:rPr>
                <w:rFonts w:ascii="Times New Roman" w:hAnsi="Times New Roman" w:cs="Times New Roman"/>
                <w:sz w:val="22"/>
              </w:rPr>
            </w:pPr>
          </w:p>
        </w:tc>
      </w:tr>
      <w:tr w:rsidR="00946C47" w:rsidTr="00801720">
        <w:trPr>
          <w:trHeight w:val="312"/>
        </w:trPr>
        <w:tc>
          <w:tcPr>
            <w:tcW w:w="1980" w:type="dxa"/>
            <w:vMerge/>
            <w:vAlign w:val="center"/>
          </w:tcPr>
          <w:p w:rsidR="00946C47" w:rsidRDefault="00946C47" w:rsidP="00801720">
            <w:pPr>
              <w:adjustRightInd w:val="0"/>
              <w:snapToGrid w:val="0"/>
              <w:jc w:val="left"/>
              <w:rPr>
                <w:rFonts w:ascii="Times New Roman" w:hAnsi="Times New Roman" w:cs="Times New Roman"/>
                <w:sz w:val="22"/>
              </w:rPr>
            </w:pPr>
          </w:p>
        </w:tc>
        <w:tc>
          <w:tcPr>
            <w:tcW w:w="4394" w:type="dxa"/>
            <w:noWrap/>
            <w:vAlign w:val="center"/>
          </w:tcPr>
          <w:p w:rsidR="00946C47" w:rsidRDefault="003A2684" w:rsidP="00801720">
            <w:pPr>
              <w:adjustRightInd w:val="0"/>
              <w:snapToGrid w:val="0"/>
              <w:jc w:val="left"/>
              <w:rPr>
                <w:rFonts w:ascii="Times New Roman" w:hAnsi="Times New Roman" w:cs="Times New Roman"/>
                <w:sz w:val="22"/>
              </w:rPr>
            </w:pPr>
            <w:r>
              <w:rPr>
                <w:rFonts w:ascii="Times New Roman" w:hAnsi="Times New Roman" w:cs="Times New Roman" w:hint="eastAsia"/>
                <w:sz w:val="22"/>
              </w:rPr>
              <w:t>Human coronavirus 229E</w:t>
            </w:r>
          </w:p>
        </w:tc>
        <w:tc>
          <w:tcPr>
            <w:tcW w:w="2268" w:type="dxa"/>
            <w:noWrap/>
            <w:vAlign w:val="center"/>
          </w:tcPr>
          <w:p w:rsidR="00946C47" w:rsidRDefault="003A2684" w:rsidP="00801720">
            <w:pPr>
              <w:adjustRightInd w:val="0"/>
              <w:snapToGrid w:val="0"/>
              <w:jc w:val="left"/>
              <w:rPr>
                <w:rFonts w:ascii="Times New Roman" w:hAnsi="Times New Roman" w:cs="Times New Roman"/>
                <w:sz w:val="22"/>
              </w:rPr>
            </w:pPr>
            <w:r>
              <w:rPr>
                <w:rFonts w:ascii="Times New Roman" w:hAnsi="Times New Roman" w:cs="Times New Roman" w:hint="eastAsia"/>
                <w:sz w:val="22"/>
              </w:rPr>
              <w:t>36</w:t>
            </w:r>
          </w:p>
        </w:tc>
        <w:tc>
          <w:tcPr>
            <w:tcW w:w="1094" w:type="dxa"/>
            <w:vMerge/>
            <w:vAlign w:val="center"/>
          </w:tcPr>
          <w:p w:rsidR="00946C47" w:rsidRDefault="00946C47" w:rsidP="00801720">
            <w:pPr>
              <w:adjustRightInd w:val="0"/>
              <w:snapToGrid w:val="0"/>
              <w:jc w:val="left"/>
              <w:rPr>
                <w:rFonts w:ascii="Times New Roman" w:hAnsi="Times New Roman" w:cs="Times New Roman"/>
                <w:sz w:val="22"/>
              </w:rPr>
            </w:pPr>
          </w:p>
        </w:tc>
      </w:tr>
      <w:tr w:rsidR="00946C47" w:rsidTr="00801720">
        <w:trPr>
          <w:trHeight w:val="312"/>
        </w:trPr>
        <w:tc>
          <w:tcPr>
            <w:tcW w:w="1980" w:type="dxa"/>
            <w:vMerge/>
            <w:vAlign w:val="center"/>
          </w:tcPr>
          <w:p w:rsidR="00946C47" w:rsidRDefault="00946C47" w:rsidP="00801720">
            <w:pPr>
              <w:adjustRightInd w:val="0"/>
              <w:snapToGrid w:val="0"/>
              <w:jc w:val="left"/>
              <w:rPr>
                <w:rFonts w:ascii="Times New Roman" w:hAnsi="Times New Roman" w:cs="Times New Roman"/>
                <w:sz w:val="22"/>
              </w:rPr>
            </w:pPr>
          </w:p>
        </w:tc>
        <w:tc>
          <w:tcPr>
            <w:tcW w:w="4394" w:type="dxa"/>
            <w:noWrap/>
            <w:vAlign w:val="center"/>
          </w:tcPr>
          <w:p w:rsidR="00946C47" w:rsidRDefault="003A2684" w:rsidP="00801720">
            <w:pPr>
              <w:adjustRightInd w:val="0"/>
              <w:snapToGrid w:val="0"/>
              <w:jc w:val="left"/>
              <w:rPr>
                <w:rFonts w:ascii="Times New Roman" w:hAnsi="Times New Roman" w:cs="Times New Roman"/>
                <w:sz w:val="22"/>
              </w:rPr>
            </w:pPr>
            <w:r>
              <w:rPr>
                <w:rFonts w:ascii="Times New Roman" w:hAnsi="Times New Roman" w:cs="Times New Roman" w:hint="eastAsia"/>
                <w:sz w:val="22"/>
              </w:rPr>
              <w:t>Human coronavirus NL63</w:t>
            </w:r>
          </w:p>
        </w:tc>
        <w:tc>
          <w:tcPr>
            <w:tcW w:w="2268" w:type="dxa"/>
            <w:noWrap/>
            <w:vAlign w:val="center"/>
          </w:tcPr>
          <w:p w:rsidR="00946C47" w:rsidRDefault="003A2684" w:rsidP="00801720">
            <w:pPr>
              <w:adjustRightInd w:val="0"/>
              <w:snapToGrid w:val="0"/>
              <w:jc w:val="left"/>
              <w:rPr>
                <w:rFonts w:ascii="Times New Roman" w:hAnsi="Times New Roman" w:cs="Times New Roman"/>
                <w:sz w:val="22"/>
              </w:rPr>
            </w:pPr>
            <w:r>
              <w:rPr>
                <w:rFonts w:ascii="Times New Roman" w:hAnsi="Times New Roman" w:cs="Times New Roman" w:hint="eastAsia"/>
                <w:sz w:val="22"/>
              </w:rPr>
              <w:t>17</w:t>
            </w:r>
          </w:p>
        </w:tc>
        <w:tc>
          <w:tcPr>
            <w:tcW w:w="1094" w:type="dxa"/>
            <w:vMerge/>
            <w:vAlign w:val="center"/>
          </w:tcPr>
          <w:p w:rsidR="00946C47" w:rsidRDefault="00946C47" w:rsidP="00801720">
            <w:pPr>
              <w:adjustRightInd w:val="0"/>
              <w:snapToGrid w:val="0"/>
              <w:jc w:val="left"/>
              <w:rPr>
                <w:rFonts w:ascii="Times New Roman" w:hAnsi="Times New Roman" w:cs="Times New Roman"/>
                <w:sz w:val="22"/>
              </w:rPr>
            </w:pPr>
          </w:p>
        </w:tc>
      </w:tr>
      <w:tr w:rsidR="00946C47" w:rsidTr="00801720">
        <w:trPr>
          <w:trHeight w:val="312"/>
        </w:trPr>
        <w:tc>
          <w:tcPr>
            <w:tcW w:w="1980" w:type="dxa"/>
            <w:vMerge w:val="restart"/>
            <w:vAlign w:val="center"/>
          </w:tcPr>
          <w:p w:rsidR="00946C47" w:rsidRDefault="003A2684" w:rsidP="00801720">
            <w:pPr>
              <w:adjustRightInd w:val="0"/>
              <w:snapToGrid w:val="0"/>
              <w:jc w:val="left"/>
              <w:rPr>
                <w:rFonts w:ascii="Times New Roman" w:hAnsi="Times New Roman" w:cs="Times New Roman"/>
                <w:sz w:val="22"/>
              </w:rPr>
            </w:pPr>
            <w:r>
              <w:rPr>
                <w:rFonts w:ascii="Times New Roman" w:hAnsi="Times New Roman" w:cs="Times New Roman"/>
                <w:sz w:val="22"/>
              </w:rPr>
              <w:t>Betacoronavirus</w:t>
            </w:r>
          </w:p>
        </w:tc>
        <w:tc>
          <w:tcPr>
            <w:tcW w:w="4394" w:type="dxa"/>
            <w:noWrap/>
            <w:vAlign w:val="center"/>
          </w:tcPr>
          <w:p w:rsidR="00946C47" w:rsidRDefault="003A2684" w:rsidP="00801720">
            <w:pPr>
              <w:adjustRightInd w:val="0"/>
              <w:snapToGrid w:val="0"/>
              <w:jc w:val="left"/>
              <w:rPr>
                <w:rFonts w:ascii="Times New Roman" w:hAnsi="Times New Roman" w:cs="Times New Roman"/>
                <w:sz w:val="22"/>
              </w:rPr>
            </w:pPr>
            <w:r>
              <w:rPr>
                <w:rFonts w:ascii="Times New Roman" w:hAnsi="Times New Roman" w:cs="Times New Roman" w:hint="eastAsia"/>
                <w:sz w:val="22"/>
              </w:rPr>
              <w:t>Betacoronavirus 1</w:t>
            </w:r>
          </w:p>
        </w:tc>
        <w:tc>
          <w:tcPr>
            <w:tcW w:w="2268" w:type="dxa"/>
            <w:noWrap/>
            <w:vAlign w:val="center"/>
          </w:tcPr>
          <w:p w:rsidR="00946C47" w:rsidRDefault="003A2684" w:rsidP="00801720">
            <w:pPr>
              <w:adjustRightInd w:val="0"/>
              <w:snapToGrid w:val="0"/>
              <w:jc w:val="left"/>
              <w:rPr>
                <w:rFonts w:ascii="Times New Roman" w:hAnsi="Times New Roman" w:cs="Times New Roman"/>
                <w:sz w:val="22"/>
              </w:rPr>
            </w:pPr>
            <w:r>
              <w:rPr>
                <w:rFonts w:ascii="Times New Roman" w:hAnsi="Times New Roman" w:cs="Times New Roman" w:hint="eastAsia"/>
                <w:sz w:val="22"/>
              </w:rPr>
              <w:t>94</w:t>
            </w:r>
          </w:p>
        </w:tc>
        <w:tc>
          <w:tcPr>
            <w:tcW w:w="1094" w:type="dxa"/>
            <w:vMerge w:val="restart"/>
            <w:vAlign w:val="center"/>
          </w:tcPr>
          <w:p w:rsidR="00946C47" w:rsidRDefault="003A2684" w:rsidP="00801720">
            <w:pPr>
              <w:adjustRightInd w:val="0"/>
              <w:snapToGrid w:val="0"/>
              <w:jc w:val="left"/>
              <w:rPr>
                <w:rFonts w:ascii="Times New Roman" w:hAnsi="Times New Roman" w:cs="Times New Roman"/>
                <w:sz w:val="22"/>
              </w:rPr>
            </w:pPr>
            <w:r>
              <w:rPr>
                <w:rFonts w:ascii="Times New Roman" w:hAnsi="Times New Roman" w:cs="Times New Roman" w:hint="eastAsia"/>
                <w:sz w:val="22"/>
              </w:rPr>
              <w:t>3</w:t>
            </w:r>
            <w:r>
              <w:rPr>
                <w:rFonts w:ascii="Times New Roman" w:hAnsi="Times New Roman" w:cs="Times New Roman"/>
                <w:sz w:val="22"/>
              </w:rPr>
              <w:t>50</w:t>
            </w:r>
            <w:r>
              <w:rPr>
                <w:rFonts w:ascii="Times New Roman" w:hAnsi="Times New Roman" w:cs="Times New Roman" w:hint="eastAsia"/>
                <w:sz w:val="22"/>
              </w:rPr>
              <w:t xml:space="preserve"> (3</w:t>
            </w:r>
            <w:r>
              <w:rPr>
                <w:rFonts w:ascii="Times New Roman" w:hAnsi="Times New Roman" w:cs="Times New Roman"/>
                <w:sz w:val="22"/>
              </w:rPr>
              <w:t>44)</w:t>
            </w:r>
          </w:p>
        </w:tc>
      </w:tr>
      <w:tr w:rsidR="00946C47" w:rsidTr="00801720">
        <w:trPr>
          <w:trHeight w:val="312"/>
        </w:trPr>
        <w:tc>
          <w:tcPr>
            <w:tcW w:w="1980" w:type="dxa"/>
            <w:vMerge/>
            <w:vAlign w:val="center"/>
          </w:tcPr>
          <w:p w:rsidR="00946C47" w:rsidRDefault="00946C47" w:rsidP="00801720">
            <w:pPr>
              <w:adjustRightInd w:val="0"/>
              <w:snapToGrid w:val="0"/>
              <w:jc w:val="left"/>
              <w:rPr>
                <w:rFonts w:ascii="Times New Roman" w:hAnsi="Times New Roman" w:cs="Times New Roman"/>
                <w:sz w:val="22"/>
              </w:rPr>
            </w:pPr>
          </w:p>
        </w:tc>
        <w:tc>
          <w:tcPr>
            <w:tcW w:w="4394" w:type="dxa"/>
            <w:noWrap/>
            <w:vAlign w:val="center"/>
          </w:tcPr>
          <w:p w:rsidR="00946C47" w:rsidRDefault="003A2684" w:rsidP="00801720">
            <w:pPr>
              <w:adjustRightInd w:val="0"/>
              <w:snapToGrid w:val="0"/>
              <w:jc w:val="left"/>
              <w:rPr>
                <w:rFonts w:ascii="Times New Roman" w:hAnsi="Times New Roman" w:cs="Times New Roman"/>
                <w:sz w:val="22"/>
              </w:rPr>
            </w:pPr>
            <w:r>
              <w:rPr>
                <w:rFonts w:ascii="Times New Roman" w:hAnsi="Times New Roman" w:cs="Times New Roman" w:hint="eastAsia"/>
                <w:sz w:val="22"/>
              </w:rPr>
              <w:t>Human coronavirus HKU1</w:t>
            </w:r>
          </w:p>
        </w:tc>
        <w:tc>
          <w:tcPr>
            <w:tcW w:w="2268" w:type="dxa"/>
            <w:noWrap/>
            <w:vAlign w:val="center"/>
          </w:tcPr>
          <w:p w:rsidR="00946C47" w:rsidRDefault="003A2684" w:rsidP="00801720">
            <w:pPr>
              <w:adjustRightInd w:val="0"/>
              <w:snapToGrid w:val="0"/>
              <w:jc w:val="left"/>
              <w:rPr>
                <w:rFonts w:ascii="Times New Roman" w:hAnsi="Times New Roman" w:cs="Times New Roman"/>
                <w:sz w:val="22"/>
              </w:rPr>
            </w:pPr>
            <w:r>
              <w:rPr>
                <w:rFonts w:ascii="Times New Roman" w:hAnsi="Times New Roman" w:cs="Times New Roman" w:hint="eastAsia"/>
                <w:sz w:val="22"/>
              </w:rPr>
              <w:t>16</w:t>
            </w:r>
          </w:p>
        </w:tc>
        <w:tc>
          <w:tcPr>
            <w:tcW w:w="1094" w:type="dxa"/>
            <w:vMerge/>
            <w:vAlign w:val="center"/>
          </w:tcPr>
          <w:p w:rsidR="00946C47" w:rsidRDefault="00946C47" w:rsidP="00801720">
            <w:pPr>
              <w:adjustRightInd w:val="0"/>
              <w:snapToGrid w:val="0"/>
              <w:jc w:val="left"/>
              <w:rPr>
                <w:rFonts w:ascii="Times New Roman" w:hAnsi="Times New Roman" w:cs="Times New Roman"/>
                <w:sz w:val="22"/>
              </w:rPr>
            </w:pPr>
          </w:p>
        </w:tc>
      </w:tr>
      <w:tr w:rsidR="00946C47" w:rsidTr="00801720">
        <w:trPr>
          <w:trHeight w:val="312"/>
        </w:trPr>
        <w:tc>
          <w:tcPr>
            <w:tcW w:w="1980" w:type="dxa"/>
            <w:vMerge/>
            <w:vAlign w:val="center"/>
          </w:tcPr>
          <w:p w:rsidR="00946C47" w:rsidRDefault="00946C47" w:rsidP="00801720">
            <w:pPr>
              <w:adjustRightInd w:val="0"/>
              <w:snapToGrid w:val="0"/>
              <w:jc w:val="left"/>
              <w:rPr>
                <w:rFonts w:ascii="Times New Roman" w:hAnsi="Times New Roman" w:cs="Times New Roman"/>
                <w:sz w:val="22"/>
              </w:rPr>
            </w:pPr>
          </w:p>
        </w:tc>
        <w:tc>
          <w:tcPr>
            <w:tcW w:w="4394" w:type="dxa"/>
            <w:noWrap/>
            <w:vAlign w:val="center"/>
          </w:tcPr>
          <w:p w:rsidR="00946C47" w:rsidRDefault="003A2684" w:rsidP="00801720">
            <w:pPr>
              <w:adjustRightInd w:val="0"/>
              <w:snapToGrid w:val="0"/>
              <w:jc w:val="left"/>
              <w:rPr>
                <w:rFonts w:ascii="Times New Roman" w:hAnsi="Times New Roman" w:cs="Times New Roman"/>
                <w:sz w:val="22"/>
              </w:rPr>
            </w:pPr>
            <w:r>
              <w:rPr>
                <w:rFonts w:ascii="Times New Roman" w:hAnsi="Times New Roman" w:cs="Times New Roman" w:hint="eastAsia"/>
                <w:sz w:val="22"/>
              </w:rPr>
              <w:t>Murine coronavirus</w:t>
            </w:r>
          </w:p>
        </w:tc>
        <w:tc>
          <w:tcPr>
            <w:tcW w:w="2268" w:type="dxa"/>
            <w:noWrap/>
            <w:vAlign w:val="center"/>
          </w:tcPr>
          <w:p w:rsidR="00946C47" w:rsidRDefault="003A2684" w:rsidP="00801720">
            <w:pPr>
              <w:adjustRightInd w:val="0"/>
              <w:snapToGrid w:val="0"/>
              <w:jc w:val="left"/>
              <w:rPr>
                <w:rFonts w:ascii="Times New Roman" w:hAnsi="Times New Roman" w:cs="Times New Roman"/>
                <w:sz w:val="22"/>
              </w:rPr>
            </w:pPr>
            <w:r>
              <w:rPr>
                <w:rFonts w:ascii="Times New Roman" w:hAnsi="Times New Roman" w:cs="Times New Roman" w:hint="eastAsia"/>
                <w:sz w:val="22"/>
              </w:rPr>
              <w:t>32</w:t>
            </w:r>
          </w:p>
        </w:tc>
        <w:tc>
          <w:tcPr>
            <w:tcW w:w="1094" w:type="dxa"/>
            <w:vMerge/>
            <w:vAlign w:val="center"/>
          </w:tcPr>
          <w:p w:rsidR="00946C47" w:rsidRDefault="00946C47" w:rsidP="00801720">
            <w:pPr>
              <w:adjustRightInd w:val="0"/>
              <w:snapToGrid w:val="0"/>
              <w:jc w:val="left"/>
              <w:rPr>
                <w:rFonts w:ascii="Times New Roman" w:hAnsi="Times New Roman" w:cs="Times New Roman"/>
                <w:sz w:val="22"/>
              </w:rPr>
            </w:pPr>
          </w:p>
        </w:tc>
      </w:tr>
      <w:tr w:rsidR="00946C47" w:rsidTr="00801720">
        <w:trPr>
          <w:trHeight w:val="312"/>
        </w:trPr>
        <w:tc>
          <w:tcPr>
            <w:tcW w:w="1980" w:type="dxa"/>
            <w:vMerge/>
            <w:vAlign w:val="center"/>
          </w:tcPr>
          <w:p w:rsidR="00946C47" w:rsidRDefault="00946C47" w:rsidP="00801720">
            <w:pPr>
              <w:adjustRightInd w:val="0"/>
              <w:snapToGrid w:val="0"/>
              <w:jc w:val="left"/>
              <w:rPr>
                <w:rFonts w:ascii="Times New Roman" w:hAnsi="Times New Roman" w:cs="Times New Roman"/>
                <w:sz w:val="22"/>
              </w:rPr>
            </w:pPr>
          </w:p>
        </w:tc>
        <w:tc>
          <w:tcPr>
            <w:tcW w:w="4394" w:type="dxa"/>
            <w:noWrap/>
            <w:vAlign w:val="center"/>
          </w:tcPr>
          <w:p w:rsidR="00946C47" w:rsidRDefault="003A2684" w:rsidP="00801720">
            <w:pPr>
              <w:adjustRightInd w:val="0"/>
              <w:snapToGrid w:val="0"/>
              <w:jc w:val="left"/>
              <w:rPr>
                <w:rFonts w:ascii="Times New Roman" w:hAnsi="Times New Roman" w:cs="Times New Roman"/>
                <w:sz w:val="22"/>
              </w:rPr>
            </w:pPr>
            <w:r>
              <w:rPr>
                <w:rFonts w:ascii="Times New Roman" w:hAnsi="Times New Roman" w:cs="Times New Roman" w:hint="eastAsia"/>
                <w:sz w:val="22"/>
              </w:rPr>
              <w:t>Hedgehog coronavirus 1</w:t>
            </w:r>
          </w:p>
        </w:tc>
        <w:tc>
          <w:tcPr>
            <w:tcW w:w="2268" w:type="dxa"/>
            <w:noWrap/>
            <w:vAlign w:val="center"/>
          </w:tcPr>
          <w:p w:rsidR="00946C47" w:rsidRDefault="003A2684" w:rsidP="00801720">
            <w:pPr>
              <w:adjustRightInd w:val="0"/>
              <w:snapToGrid w:val="0"/>
              <w:jc w:val="left"/>
              <w:rPr>
                <w:rFonts w:ascii="Times New Roman" w:hAnsi="Times New Roman" w:cs="Times New Roman"/>
                <w:sz w:val="22"/>
              </w:rPr>
            </w:pPr>
            <w:r>
              <w:rPr>
                <w:rFonts w:ascii="Times New Roman" w:hAnsi="Times New Roman" w:cs="Times New Roman" w:hint="eastAsia"/>
                <w:sz w:val="22"/>
              </w:rPr>
              <w:t>17</w:t>
            </w:r>
          </w:p>
        </w:tc>
        <w:tc>
          <w:tcPr>
            <w:tcW w:w="1094" w:type="dxa"/>
            <w:vMerge/>
            <w:vAlign w:val="center"/>
          </w:tcPr>
          <w:p w:rsidR="00946C47" w:rsidRDefault="00946C47" w:rsidP="00801720">
            <w:pPr>
              <w:adjustRightInd w:val="0"/>
              <w:snapToGrid w:val="0"/>
              <w:jc w:val="left"/>
              <w:rPr>
                <w:rFonts w:ascii="Times New Roman" w:hAnsi="Times New Roman" w:cs="Times New Roman"/>
                <w:sz w:val="22"/>
              </w:rPr>
            </w:pPr>
          </w:p>
        </w:tc>
      </w:tr>
      <w:tr w:rsidR="00946C47" w:rsidTr="00801720">
        <w:trPr>
          <w:trHeight w:val="312"/>
        </w:trPr>
        <w:tc>
          <w:tcPr>
            <w:tcW w:w="1980" w:type="dxa"/>
            <w:vMerge/>
            <w:vAlign w:val="center"/>
          </w:tcPr>
          <w:p w:rsidR="00946C47" w:rsidRDefault="00946C47" w:rsidP="00801720">
            <w:pPr>
              <w:adjustRightInd w:val="0"/>
              <w:snapToGrid w:val="0"/>
              <w:jc w:val="left"/>
              <w:rPr>
                <w:rFonts w:ascii="Times New Roman" w:hAnsi="Times New Roman" w:cs="Times New Roman"/>
                <w:sz w:val="22"/>
              </w:rPr>
            </w:pPr>
          </w:p>
        </w:tc>
        <w:tc>
          <w:tcPr>
            <w:tcW w:w="4394" w:type="dxa"/>
            <w:noWrap/>
            <w:vAlign w:val="center"/>
          </w:tcPr>
          <w:p w:rsidR="00946C47" w:rsidRDefault="003A2684" w:rsidP="00801720">
            <w:pPr>
              <w:adjustRightInd w:val="0"/>
              <w:snapToGrid w:val="0"/>
              <w:jc w:val="left"/>
              <w:rPr>
                <w:rFonts w:ascii="Times New Roman" w:hAnsi="Times New Roman" w:cs="Times New Roman"/>
                <w:sz w:val="22"/>
              </w:rPr>
            </w:pPr>
            <w:r>
              <w:rPr>
                <w:rFonts w:ascii="Times New Roman" w:hAnsi="Times New Roman" w:cs="Times New Roman" w:hint="eastAsia"/>
                <w:sz w:val="22"/>
              </w:rPr>
              <w:t>Middle East respiratory syndrome-related coronavirus</w:t>
            </w:r>
          </w:p>
        </w:tc>
        <w:tc>
          <w:tcPr>
            <w:tcW w:w="2268" w:type="dxa"/>
            <w:noWrap/>
            <w:vAlign w:val="center"/>
          </w:tcPr>
          <w:p w:rsidR="00946C47" w:rsidRDefault="003A2684" w:rsidP="00801720">
            <w:pPr>
              <w:adjustRightInd w:val="0"/>
              <w:snapToGrid w:val="0"/>
              <w:jc w:val="left"/>
              <w:rPr>
                <w:rFonts w:ascii="Times New Roman" w:hAnsi="Times New Roman" w:cs="Times New Roman"/>
                <w:sz w:val="22"/>
              </w:rPr>
            </w:pPr>
            <w:r>
              <w:rPr>
                <w:rFonts w:ascii="Times New Roman" w:hAnsi="Times New Roman" w:cs="Times New Roman" w:hint="eastAsia"/>
                <w:sz w:val="22"/>
              </w:rPr>
              <w:t>84</w:t>
            </w:r>
          </w:p>
        </w:tc>
        <w:tc>
          <w:tcPr>
            <w:tcW w:w="1094" w:type="dxa"/>
            <w:vMerge/>
            <w:vAlign w:val="center"/>
          </w:tcPr>
          <w:p w:rsidR="00946C47" w:rsidRDefault="00946C47" w:rsidP="00801720">
            <w:pPr>
              <w:adjustRightInd w:val="0"/>
              <w:snapToGrid w:val="0"/>
              <w:jc w:val="left"/>
              <w:rPr>
                <w:rFonts w:ascii="Times New Roman" w:hAnsi="Times New Roman" w:cs="Times New Roman"/>
                <w:sz w:val="22"/>
              </w:rPr>
            </w:pPr>
          </w:p>
        </w:tc>
      </w:tr>
      <w:tr w:rsidR="00946C47" w:rsidTr="00801720">
        <w:trPr>
          <w:trHeight w:val="312"/>
        </w:trPr>
        <w:tc>
          <w:tcPr>
            <w:tcW w:w="1980" w:type="dxa"/>
            <w:vMerge/>
            <w:vAlign w:val="center"/>
          </w:tcPr>
          <w:p w:rsidR="00946C47" w:rsidRDefault="00946C47" w:rsidP="00801720">
            <w:pPr>
              <w:adjustRightInd w:val="0"/>
              <w:snapToGrid w:val="0"/>
              <w:jc w:val="left"/>
              <w:rPr>
                <w:rFonts w:ascii="Times New Roman" w:hAnsi="Times New Roman" w:cs="Times New Roman"/>
                <w:sz w:val="22"/>
              </w:rPr>
            </w:pPr>
          </w:p>
        </w:tc>
        <w:tc>
          <w:tcPr>
            <w:tcW w:w="4394" w:type="dxa"/>
            <w:noWrap/>
            <w:vAlign w:val="center"/>
          </w:tcPr>
          <w:p w:rsidR="00946C47" w:rsidRDefault="003A2684" w:rsidP="00801720">
            <w:pPr>
              <w:adjustRightInd w:val="0"/>
              <w:snapToGrid w:val="0"/>
              <w:jc w:val="left"/>
              <w:rPr>
                <w:rFonts w:ascii="Times New Roman" w:hAnsi="Times New Roman" w:cs="Times New Roman"/>
                <w:sz w:val="22"/>
              </w:rPr>
            </w:pPr>
            <w:r>
              <w:rPr>
                <w:rFonts w:ascii="Times New Roman" w:hAnsi="Times New Roman" w:cs="Times New Roman" w:hint="eastAsia"/>
                <w:sz w:val="22"/>
              </w:rPr>
              <w:t>Pipistrellus bat coronavirus HKU5</w:t>
            </w:r>
          </w:p>
        </w:tc>
        <w:tc>
          <w:tcPr>
            <w:tcW w:w="2268" w:type="dxa"/>
            <w:noWrap/>
            <w:vAlign w:val="center"/>
          </w:tcPr>
          <w:p w:rsidR="00946C47" w:rsidRDefault="003A2684" w:rsidP="00801720">
            <w:pPr>
              <w:adjustRightInd w:val="0"/>
              <w:snapToGrid w:val="0"/>
              <w:jc w:val="left"/>
              <w:rPr>
                <w:rFonts w:ascii="Times New Roman" w:hAnsi="Times New Roman" w:cs="Times New Roman"/>
                <w:sz w:val="22"/>
              </w:rPr>
            </w:pPr>
            <w:r>
              <w:rPr>
                <w:rFonts w:ascii="Times New Roman" w:hAnsi="Times New Roman" w:cs="Times New Roman" w:hint="eastAsia"/>
                <w:sz w:val="22"/>
              </w:rPr>
              <w:t>18</w:t>
            </w:r>
          </w:p>
        </w:tc>
        <w:tc>
          <w:tcPr>
            <w:tcW w:w="1094" w:type="dxa"/>
            <w:vMerge/>
            <w:vAlign w:val="center"/>
          </w:tcPr>
          <w:p w:rsidR="00946C47" w:rsidRDefault="00946C47" w:rsidP="00801720">
            <w:pPr>
              <w:adjustRightInd w:val="0"/>
              <w:snapToGrid w:val="0"/>
              <w:jc w:val="left"/>
              <w:rPr>
                <w:rFonts w:ascii="Times New Roman" w:hAnsi="Times New Roman" w:cs="Times New Roman"/>
                <w:sz w:val="22"/>
              </w:rPr>
            </w:pPr>
          </w:p>
        </w:tc>
      </w:tr>
      <w:tr w:rsidR="00946C47" w:rsidTr="00801720">
        <w:trPr>
          <w:trHeight w:val="312"/>
        </w:trPr>
        <w:tc>
          <w:tcPr>
            <w:tcW w:w="1980" w:type="dxa"/>
            <w:vMerge/>
            <w:vAlign w:val="center"/>
          </w:tcPr>
          <w:p w:rsidR="00946C47" w:rsidRDefault="00946C47" w:rsidP="00801720">
            <w:pPr>
              <w:adjustRightInd w:val="0"/>
              <w:snapToGrid w:val="0"/>
              <w:jc w:val="left"/>
              <w:rPr>
                <w:rFonts w:ascii="Times New Roman" w:hAnsi="Times New Roman" w:cs="Times New Roman"/>
                <w:sz w:val="22"/>
              </w:rPr>
            </w:pPr>
          </w:p>
        </w:tc>
        <w:tc>
          <w:tcPr>
            <w:tcW w:w="4394" w:type="dxa"/>
            <w:noWrap/>
            <w:vAlign w:val="center"/>
          </w:tcPr>
          <w:p w:rsidR="00946C47" w:rsidRDefault="003A2684" w:rsidP="00801720">
            <w:pPr>
              <w:adjustRightInd w:val="0"/>
              <w:snapToGrid w:val="0"/>
              <w:jc w:val="left"/>
              <w:rPr>
                <w:rFonts w:ascii="Times New Roman" w:hAnsi="Times New Roman" w:cs="Times New Roman"/>
                <w:sz w:val="22"/>
              </w:rPr>
            </w:pPr>
            <w:r>
              <w:rPr>
                <w:rFonts w:ascii="Times New Roman" w:hAnsi="Times New Roman" w:cs="Times New Roman" w:hint="eastAsia"/>
                <w:sz w:val="22"/>
              </w:rPr>
              <w:t>Tylonycteris bat coronavirus HKU4</w:t>
            </w:r>
          </w:p>
        </w:tc>
        <w:tc>
          <w:tcPr>
            <w:tcW w:w="2268" w:type="dxa"/>
            <w:noWrap/>
            <w:vAlign w:val="center"/>
          </w:tcPr>
          <w:p w:rsidR="00946C47" w:rsidRDefault="003A2684" w:rsidP="00801720">
            <w:pPr>
              <w:adjustRightInd w:val="0"/>
              <w:snapToGrid w:val="0"/>
              <w:jc w:val="left"/>
              <w:rPr>
                <w:rFonts w:ascii="Times New Roman" w:hAnsi="Times New Roman" w:cs="Times New Roman"/>
                <w:sz w:val="22"/>
              </w:rPr>
            </w:pPr>
            <w:r>
              <w:rPr>
                <w:rFonts w:ascii="Times New Roman" w:hAnsi="Times New Roman" w:cs="Times New Roman" w:hint="eastAsia"/>
                <w:sz w:val="22"/>
              </w:rPr>
              <w:t>16</w:t>
            </w:r>
          </w:p>
        </w:tc>
        <w:tc>
          <w:tcPr>
            <w:tcW w:w="1094" w:type="dxa"/>
            <w:vMerge/>
            <w:vAlign w:val="center"/>
          </w:tcPr>
          <w:p w:rsidR="00946C47" w:rsidRDefault="00946C47" w:rsidP="00801720">
            <w:pPr>
              <w:adjustRightInd w:val="0"/>
              <w:snapToGrid w:val="0"/>
              <w:jc w:val="left"/>
              <w:rPr>
                <w:rFonts w:ascii="Times New Roman" w:hAnsi="Times New Roman" w:cs="Times New Roman"/>
                <w:sz w:val="22"/>
              </w:rPr>
            </w:pPr>
          </w:p>
        </w:tc>
      </w:tr>
      <w:tr w:rsidR="00946C47" w:rsidTr="00801720">
        <w:trPr>
          <w:trHeight w:val="312"/>
        </w:trPr>
        <w:tc>
          <w:tcPr>
            <w:tcW w:w="1980" w:type="dxa"/>
            <w:vMerge/>
            <w:vAlign w:val="center"/>
          </w:tcPr>
          <w:p w:rsidR="00946C47" w:rsidRDefault="00946C47" w:rsidP="00801720">
            <w:pPr>
              <w:adjustRightInd w:val="0"/>
              <w:snapToGrid w:val="0"/>
              <w:jc w:val="left"/>
              <w:rPr>
                <w:rFonts w:ascii="Times New Roman" w:hAnsi="Times New Roman" w:cs="Times New Roman"/>
                <w:sz w:val="22"/>
              </w:rPr>
            </w:pPr>
          </w:p>
        </w:tc>
        <w:tc>
          <w:tcPr>
            <w:tcW w:w="4394" w:type="dxa"/>
            <w:noWrap/>
            <w:vAlign w:val="center"/>
          </w:tcPr>
          <w:p w:rsidR="00946C47" w:rsidRDefault="003A2684" w:rsidP="00801720">
            <w:pPr>
              <w:adjustRightInd w:val="0"/>
              <w:snapToGrid w:val="0"/>
              <w:jc w:val="left"/>
              <w:rPr>
                <w:rFonts w:ascii="Times New Roman" w:hAnsi="Times New Roman" w:cs="Times New Roman"/>
                <w:sz w:val="22"/>
              </w:rPr>
            </w:pPr>
            <w:r>
              <w:rPr>
                <w:rFonts w:ascii="Times New Roman" w:hAnsi="Times New Roman" w:cs="Times New Roman" w:hint="eastAsia"/>
                <w:sz w:val="22"/>
              </w:rPr>
              <w:t>Rousettus bat coronavirus HKU9</w:t>
            </w:r>
          </w:p>
        </w:tc>
        <w:tc>
          <w:tcPr>
            <w:tcW w:w="2268" w:type="dxa"/>
            <w:noWrap/>
            <w:vAlign w:val="center"/>
          </w:tcPr>
          <w:p w:rsidR="00946C47" w:rsidRDefault="003A2684" w:rsidP="00801720">
            <w:pPr>
              <w:adjustRightInd w:val="0"/>
              <w:snapToGrid w:val="0"/>
              <w:jc w:val="left"/>
              <w:rPr>
                <w:rFonts w:ascii="Times New Roman" w:hAnsi="Times New Roman" w:cs="Times New Roman"/>
                <w:sz w:val="22"/>
              </w:rPr>
            </w:pPr>
            <w:r>
              <w:rPr>
                <w:rFonts w:ascii="Times New Roman" w:hAnsi="Times New Roman" w:cs="Times New Roman" w:hint="eastAsia"/>
                <w:sz w:val="22"/>
              </w:rPr>
              <w:t>33</w:t>
            </w:r>
          </w:p>
        </w:tc>
        <w:tc>
          <w:tcPr>
            <w:tcW w:w="1094" w:type="dxa"/>
            <w:vMerge/>
            <w:vAlign w:val="center"/>
          </w:tcPr>
          <w:p w:rsidR="00946C47" w:rsidRDefault="00946C47" w:rsidP="00801720">
            <w:pPr>
              <w:adjustRightInd w:val="0"/>
              <w:snapToGrid w:val="0"/>
              <w:jc w:val="left"/>
              <w:rPr>
                <w:rFonts w:ascii="Times New Roman" w:hAnsi="Times New Roman" w:cs="Times New Roman"/>
                <w:sz w:val="22"/>
              </w:rPr>
            </w:pPr>
          </w:p>
        </w:tc>
      </w:tr>
      <w:tr w:rsidR="00946C47" w:rsidTr="00801720">
        <w:trPr>
          <w:trHeight w:val="312"/>
        </w:trPr>
        <w:tc>
          <w:tcPr>
            <w:tcW w:w="1980" w:type="dxa"/>
            <w:vMerge/>
            <w:tcBorders>
              <w:bottom w:val="single" w:sz="4" w:space="0" w:color="BFBFBF" w:themeColor="background1" w:themeShade="BF"/>
            </w:tcBorders>
            <w:vAlign w:val="center"/>
          </w:tcPr>
          <w:p w:rsidR="00946C47" w:rsidRDefault="00946C47" w:rsidP="00801720">
            <w:pPr>
              <w:adjustRightInd w:val="0"/>
              <w:snapToGrid w:val="0"/>
              <w:jc w:val="left"/>
              <w:rPr>
                <w:rFonts w:ascii="Times New Roman" w:hAnsi="Times New Roman" w:cs="Times New Roman"/>
                <w:sz w:val="22"/>
              </w:rPr>
            </w:pPr>
          </w:p>
        </w:tc>
        <w:tc>
          <w:tcPr>
            <w:tcW w:w="4394" w:type="dxa"/>
            <w:tcBorders>
              <w:bottom w:val="single" w:sz="4" w:space="0" w:color="BFBFBF" w:themeColor="background1" w:themeShade="BF"/>
            </w:tcBorders>
            <w:noWrap/>
            <w:vAlign w:val="center"/>
          </w:tcPr>
          <w:p w:rsidR="00946C47" w:rsidRDefault="003A2684" w:rsidP="00801720">
            <w:pPr>
              <w:adjustRightInd w:val="0"/>
              <w:snapToGrid w:val="0"/>
              <w:jc w:val="left"/>
              <w:rPr>
                <w:rFonts w:ascii="Times New Roman" w:hAnsi="Times New Roman" w:cs="Times New Roman"/>
                <w:sz w:val="22"/>
              </w:rPr>
            </w:pPr>
            <w:r>
              <w:rPr>
                <w:rFonts w:ascii="Times New Roman" w:hAnsi="Times New Roman" w:cs="Times New Roman" w:hint="eastAsia"/>
                <w:sz w:val="22"/>
              </w:rPr>
              <w:t>Severe acute respiratory syndrome-related coronavirus</w:t>
            </w:r>
          </w:p>
        </w:tc>
        <w:tc>
          <w:tcPr>
            <w:tcW w:w="2268" w:type="dxa"/>
            <w:tcBorders>
              <w:bottom w:val="single" w:sz="4" w:space="0" w:color="BFBFBF" w:themeColor="background1" w:themeShade="BF"/>
            </w:tcBorders>
            <w:noWrap/>
            <w:vAlign w:val="center"/>
          </w:tcPr>
          <w:p w:rsidR="00946C47" w:rsidRDefault="003A2684" w:rsidP="00801720">
            <w:pPr>
              <w:adjustRightInd w:val="0"/>
              <w:snapToGrid w:val="0"/>
              <w:jc w:val="left"/>
              <w:rPr>
                <w:rFonts w:ascii="Times New Roman" w:hAnsi="Times New Roman" w:cs="Times New Roman"/>
                <w:sz w:val="22"/>
              </w:rPr>
            </w:pPr>
            <w:r>
              <w:rPr>
                <w:rFonts w:ascii="Times New Roman" w:hAnsi="Times New Roman" w:cs="Times New Roman" w:hint="eastAsia"/>
                <w:sz w:val="22"/>
              </w:rPr>
              <w:t>40</w:t>
            </w:r>
          </w:p>
        </w:tc>
        <w:tc>
          <w:tcPr>
            <w:tcW w:w="1094" w:type="dxa"/>
            <w:vMerge/>
            <w:tcBorders>
              <w:bottom w:val="single" w:sz="4" w:space="0" w:color="BFBFBF" w:themeColor="background1" w:themeShade="BF"/>
            </w:tcBorders>
            <w:vAlign w:val="center"/>
          </w:tcPr>
          <w:p w:rsidR="00946C47" w:rsidRDefault="00946C47" w:rsidP="00801720">
            <w:pPr>
              <w:adjustRightInd w:val="0"/>
              <w:snapToGrid w:val="0"/>
              <w:jc w:val="left"/>
              <w:rPr>
                <w:rFonts w:ascii="Times New Roman" w:hAnsi="Times New Roman" w:cs="Times New Roman"/>
                <w:sz w:val="22"/>
              </w:rPr>
            </w:pPr>
          </w:p>
        </w:tc>
      </w:tr>
      <w:tr w:rsidR="00946C47" w:rsidTr="00801720">
        <w:trPr>
          <w:trHeight w:val="312"/>
        </w:trPr>
        <w:tc>
          <w:tcPr>
            <w:tcW w:w="1980" w:type="dxa"/>
            <w:tcBorders>
              <w:bottom w:val="single" w:sz="2" w:space="0" w:color="auto"/>
            </w:tcBorders>
            <w:vAlign w:val="center"/>
          </w:tcPr>
          <w:p w:rsidR="00946C47" w:rsidRDefault="003A2684" w:rsidP="00801720">
            <w:pPr>
              <w:adjustRightInd w:val="0"/>
              <w:snapToGrid w:val="0"/>
              <w:jc w:val="left"/>
              <w:rPr>
                <w:rFonts w:ascii="Times New Roman" w:hAnsi="Times New Roman" w:cs="Times New Roman"/>
                <w:sz w:val="22"/>
              </w:rPr>
            </w:pPr>
            <w:r>
              <w:rPr>
                <w:rFonts w:ascii="Times New Roman" w:hAnsi="Times New Roman" w:cs="Times New Roman"/>
                <w:sz w:val="22"/>
              </w:rPr>
              <w:t>Gammacoronavirus</w:t>
            </w:r>
          </w:p>
        </w:tc>
        <w:tc>
          <w:tcPr>
            <w:tcW w:w="4394" w:type="dxa"/>
            <w:tcBorders>
              <w:bottom w:val="single" w:sz="2" w:space="0" w:color="auto"/>
            </w:tcBorders>
            <w:noWrap/>
            <w:vAlign w:val="center"/>
          </w:tcPr>
          <w:p w:rsidR="00946C47" w:rsidRDefault="003A2684" w:rsidP="00801720">
            <w:pPr>
              <w:adjustRightInd w:val="0"/>
              <w:snapToGrid w:val="0"/>
              <w:jc w:val="left"/>
              <w:rPr>
                <w:rFonts w:ascii="Times New Roman" w:hAnsi="Times New Roman" w:cs="Times New Roman"/>
                <w:sz w:val="22"/>
              </w:rPr>
            </w:pPr>
            <w:r>
              <w:rPr>
                <w:rFonts w:ascii="Times New Roman" w:hAnsi="Times New Roman" w:cs="Times New Roman"/>
                <w:sz w:val="22"/>
              </w:rPr>
              <w:t>Avian coronavirus</w:t>
            </w:r>
          </w:p>
        </w:tc>
        <w:tc>
          <w:tcPr>
            <w:tcW w:w="2268" w:type="dxa"/>
            <w:tcBorders>
              <w:bottom w:val="single" w:sz="2" w:space="0" w:color="auto"/>
            </w:tcBorders>
            <w:noWrap/>
            <w:vAlign w:val="center"/>
          </w:tcPr>
          <w:p w:rsidR="00946C47" w:rsidRDefault="003A2684" w:rsidP="00801720">
            <w:pPr>
              <w:adjustRightInd w:val="0"/>
              <w:snapToGrid w:val="0"/>
              <w:jc w:val="left"/>
              <w:rPr>
                <w:rFonts w:ascii="Times New Roman" w:hAnsi="Times New Roman" w:cs="Times New Roman"/>
                <w:sz w:val="22"/>
              </w:rPr>
            </w:pPr>
            <w:r>
              <w:rPr>
                <w:rFonts w:ascii="Times New Roman" w:hAnsi="Times New Roman" w:cs="Times New Roman" w:hint="eastAsia"/>
                <w:sz w:val="22"/>
              </w:rPr>
              <w:t>3</w:t>
            </w:r>
            <w:r>
              <w:rPr>
                <w:rFonts w:ascii="Times New Roman" w:hAnsi="Times New Roman" w:cs="Times New Roman"/>
                <w:sz w:val="22"/>
              </w:rPr>
              <w:t>74</w:t>
            </w:r>
          </w:p>
        </w:tc>
        <w:tc>
          <w:tcPr>
            <w:tcW w:w="1094" w:type="dxa"/>
            <w:tcBorders>
              <w:bottom w:val="single" w:sz="2" w:space="0" w:color="auto"/>
            </w:tcBorders>
            <w:vAlign w:val="center"/>
          </w:tcPr>
          <w:p w:rsidR="00946C47" w:rsidRDefault="003A2684" w:rsidP="00801720">
            <w:pPr>
              <w:adjustRightInd w:val="0"/>
              <w:snapToGrid w:val="0"/>
              <w:jc w:val="left"/>
              <w:rPr>
                <w:rFonts w:ascii="Times New Roman" w:hAnsi="Times New Roman" w:cs="Times New Roman"/>
                <w:sz w:val="22"/>
              </w:rPr>
            </w:pPr>
            <w:r>
              <w:rPr>
                <w:rFonts w:ascii="Times New Roman" w:hAnsi="Times New Roman" w:cs="Times New Roman" w:hint="eastAsia"/>
                <w:sz w:val="22"/>
              </w:rPr>
              <w:t>3</w:t>
            </w:r>
            <w:r>
              <w:rPr>
                <w:rFonts w:ascii="Times New Roman" w:hAnsi="Times New Roman" w:cs="Times New Roman"/>
                <w:sz w:val="22"/>
              </w:rPr>
              <w:t xml:space="preserve">74 </w:t>
            </w:r>
            <w:r>
              <w:rPr>
                <w:rFonts w:ascii="Times New Roman" w:hAnsi="Times New Roman" w:cs="Times New Roman" w:hint="eastAsia"/>
                <w:sz w:val="22"/>
              </w:rPr>
              <w:t>(</w:t>
            </w:r>
            <w:r>
              <w:rPr>
                <w:rFonts w:ascii="Times New Roman" w:hAnsi="Times New Roman" w:cs="Times New Roman"/>
                <w:sz w:val="22"/>
              </w:rPr>
              <w:t>374)</w:t>
            </w:r>
          </w:p>
        </w:tc>
      </w:tr>
    </w:tbl>
    <w:p w:rsidR="00946C47" w:rsidRDefault="00946C47">
      <w:pPr>
        <w:rPr>
          <w:rFonts w:ascii="Times New Roman" w:hAnsi="Times New Roman" w:cs="Times New Roman"/>
          <w:sz w:val="24"/>
        </w:rPr>
      </w:pPr>
    </w:p>
    <w:p w:rsidR="00946C47" w:rsidRDefault="00946C47">
      <w:pPr>
        <w:rPr>
          <w:rFonts w:ascii="Times New Roman" w:hAnsi="Times New Roman" w:cs="Times New Roman"/>
          <w:sz w:val="24"/>
        </w:rPr>
      </w:pPr>
    </w:p>
    <w:p w:rsidR="00946C47" w:rsidRDefault="00946C47">
      <w:pPr>
        <w:rPr>
          <w:rFonts w:ascii="Times New Roman" w:hAnsi="Times New Roman" w:cs="Times New Roman"/>
          <w:b/>
          <w:bCs/>
          <w:sz w:val="28"/>
          <w:szCs w:val="28"/>
        </w:rPr>
        <w:sectPr w:rsidR="00946C47" w:rsidSect="00801720">
          <w:pgSz w:w="11906" w:h="16838"/>
          <w:pgMar w:top="1440" w:right="1080" w:bottom="1440" w:left="1080" w:header="851" w:footer="992" w:gutter="0"/>
          <w:cols w:space="425"/>
          <w:docGrid w:type="lines" w:linePitch="312"/>
        </w:sectPr>
      </w:pPr>
    </w:p>
    <w:p w:rsidR="00946C47" w:rsidRDefault="003A2684">
      <w:pPr>
        <w:rPr>
          <w:rFonts w:ascii="Times New Roman" w:hAnsi="Times New Roman" w:cs="Times New Roman"/>
          <w:sz w:val="22"/>
          <w:szCs w:val="28"/>
        </w:rPr>
      </w:pPr>
      <w:r>
        <w:rPr>
          <w:rFonts w:ascii="Times New Roman" w:hAnsi="Times New Roman" w:cs="Times New Roman" w:hint="eastAsia"/>
          <w:b/>
          <w:bCs/>
          <w:sz w:val="22"/>
          <w:szCs w:val="28"/>
        </w:rPr>
        <w:lastRenderedPageBreak/>
        <w:t>Table S3</w:t>
      </w:r>
      <w:r>
        <w:rPr>
          <w:rFonts w:ascii="Times New Roman" w:hAnsi="Times New Roman" w:cs="Times New Roman" w:hint="eastAsia"/>
          <w:sz w:val="22"/>
          <w:szCs w:val="28"/>
        </w:rPr>
        <w:t xml:space="preserve"> The top 10% AA indexes (58 AA indexes) and their AUCs in the random-forest modeling. The average of AUCs in five time five-fold cross-validations on the modeling dataset was shown. </w:t>
      </w:r>
    </w:p>
    <w:p w:rsidR="00946C47" w:rsidRDefault="00946C47">
      <w:pPr>
        <w:rPr>
          <w:rFonts w:ascii="Times New Roman" w:hAnsi="Times New Roman" w:cs="Times New Roman"/>
        </w:rPr>
      </w:pPr>
    </w:p>
    <w:tbl>
      <w:tblPr>
        <w:tblStyle w:val="1"/>
        <w:tblW w:w="0" w:type="auto"/>
        <w:tblLook w:val="04A0" w:firstRow="1" w:lastRow="0" w:firstColumn="1" w:lastColumn="0" w:noHBand="0" w:noVBand="1"/>
      </w:tblPr>
      <w:tblGrid>
        <w:gridCol w:w="1238"/>
        <w:gridCol w:w="2070"/>
        <w:gridCol w:w="1520"/>
        <w:gridCol w:w="1520"/>
        <w:gridCol w:w="1520"/>
        <w:gridCol w:w="1520"/>
        <w:gridCol w:w="1520"/>
        <w:gridCol w:w="1520"/>
        <w:gridCol w:w="1520"/>
      </w:tblGrid>
      <w:tr w:rsidR="00946C47">
        <w:trPr>
          <w:trHeight w:val="312"/>
        </w:trPr>
        <w:tc>
          <w:tcPr>
            <w:tcW w:w="1258" w:type="dxa"/>
            <w:tcBorders>
              <w:top w:val="single" w:sz="2" w:space="0" w:color="auto"/>
              <w:bottom w:val="single" w:sz="2" w:space="0" w:color="auto"/>
            </w:tcBorders>
            <w:noWrap/>
            <w:vAlign w:val="center"/>
          </w:tcPr>
          <w:p w:rsidR="00946C47" w:rsidRDefault="003A2684">
            <w:pPr>
              <w:rPr>
                <w:rFonts w:ascii="Times New Roman" w:hAnsi="Times New Roman" w:cs="Times New Roman"/>
                <w:b/>
                <w:bCs/>
                <w:sz w:val="20"/>
                <w:szCs w:val="20"/>
              </w:rPr>
            </w:pPr>
            <w:r>
              <w:rPr>
                <w:rFonts w:ascii="Times New Roman" w:hAnsi="Times New Roman" w:cs="Times New Roman"/>
                <w:b/>
                <w:bCs/>
                <w:sz w:val="20"/>
                <w:szCs w:val="20"/>
              </w:rPr>
              <w:t>Rank</w:t>
            </w:r>
          </w:p>
        </w:tc>
        <w:tc>
          <w:tcPr>
            <w:tcW w:w="2104" w:type="dxa"/>
            <w:tcBorders>
              <w:top w:val="single" w:sz="2" w:space="0" w:color="auto"/>
              <w:bottom w:val="single" w:sz="2" w:space="0" w:color="auto"/>
            </w:tcBorders>
            <w:noWrap/>
            <w:vAlign w:val="center"/>
          </w:tcPr>
          <w:p w:rsidR="00946C47" w:rsidRDefault="003A2684">
            <w:pPr>
              <w:rPr>
                <w:rFonts w:ascii="Times New Roman" w:hAnsi="Times New Roman" w:cs="Times New Roman"/>
                <w:b/>
                <w:bCs/>
                <w:sz w:val="20"/>
                <w:szCs w:val="20"/>
              </w:rPr>
            </w:pPr>
            <w:r>
              <w:rPr>
                <w:rFonts w:ascii="Times New Roman" w:hAnsi="Times New Roman" w:cs="Times New Roman"/>
                <w:b/>
                <w:bCs/>
                <w:sz w:val="20"/>
                <w:szCs w:val="20"/>
              </w:rPr>
              <w:t>AAindex</w:t>
            </w:r>
          </w:p>
        </w:tc>
        <w:tc>
          <w:tcPr>
            <w:tcW w:w="1544" w:type="dxa"/>
            <w:tcBorders>
              <w:top w:val="single" w:sz="2" w:space="0" w:color="auto"/>
              <w:bottom w:val="single" w:sz="2" w:space="0" w:color="auto"/>
            </w:tcBorders>
            <w:noWrap/>
            <w:vAlign w:val="center"/>
          </w:tcPr>
          <w:p w:rsidR="00946C47" w:rsidRDefault="003A2684">
            <w:pPr>
              <w:rPr>
                <w:rFonts w:ascii="Times New Roman" w:hAnsi="Times New Roman" w:cs="Times New Roman"/>
                <w:b/>
                <w:bCs/>
                <w:sz w:val="20"/>
                <w:szCs w:val="20"/>
              </w:rPr>
            </w:pPr>
            <w:r>
              <w:rPr>
                <w:rFonts w:ascii="Times New Roman" w:hAnsi="Times New Roman" w:cs="Times New Roman"/>
                <w:b/>
                <w:bCs/>
                <w:sz w:val="20"/>
                <w:szCs w:val="20"/>
              </w:rPr>
              <w:t>AUC</w:t>
            </w:r>
          </w:p>
        </w:tc>
        <w:tc>
          <w:tcPr>
            <w:tcW w:w="1544" w:type="dxa"/>
            <w:tcBorders>
              <w:top w:val="single" w:sz="2" w:space="0" w:color="auto"/>
              <w:bottom w:val="single" w:sz="2" w:space="0" w:color="auto"/>
            </w:tcBorders>
            <w:noWrap/>
            <w:vAlign w:val="center"/>
          </w:tcPr>
          <w:p w:rsidR="00946C47" w:rsidRDefault="003A2684">
            <w:pPr>
              <w:rPr>
                <w:rFonts w:ascii="Times New Roman" w:hAnsi="Times New Roman" w:cs="Times New Roman"/>
                <w:b/>
                <w:bCs/>
                <w:sz w:val="20"/>
                <w:szCs w:val="20"/>
              </w:rPr>
            </w:pPr>
            <w:r>
              <w:rPr>
                <w:rFonts w:ascii="Times New Roman" w:hAnsi="Times New Roman" w:cs="Times New Roman"/>
                <w:b/>
                <w:bCs/>
                <w:sz w:val="20"/>
                <w:szCs w:val="20"/>
              </w:rPr>
              <w:t>Rank</w:t>
            </w:r>
          </w:p>
        </w:tc>
        <w:tc>
          <w:tcPr>
            <w:tcW w:w="1544" w:type="dxa"/>
            <w:tcBorders>
              <w:top w:val="single" w:sz="2" w:space="0" w:color="auto"/>
              <w:bottom w:val="single" w:sz="2" w:space="0" w:color="auto"/>
            </w:tcBorders>
            <w:noWrap/>
            <w:vAlign w:val="center"/>
          </w:tcPr>
          <w:p w:rsidR="00946C47" w:rsidRDefault="003A2684">
            <w:pPr>
              <w:rPr>
                <w:rFonts w:ascii="Times New Roman" w:hAnsi="Times New Roman" w:cs="Times New Roman"/>
                <w:b/>
                <w:bCs/>
                <w:sz w:val="20"/>
                <w:szCs w:val="20"/>
              </w:rPr>
            </w:pPr>
            <w:r>
              <w:rPr>
                <w:rFonts w:ascii="Times New Roman" w:hAnsi="Times New Roman" w:cs="Times New Roman"/>
                <w:b/>
                <w:bCs/>
                <w:sz w:val="20"/>
                <w:szCs w:val="20"/>
              </w:rPr>
              <w:t>AAindex</w:t>
            </w:r>
          </w:p>
        </w:tc>
        <w:tc>
          <w:tcPr>
            <w:tcW w:w="1544" w:type="dxa"/>
            <w:tcBorders>
              <w:top w:val="single" w:sz="2" w:space="0" w:color="auto"/>
              <w:bottom w:val="single" w:sz="2" w:space="0" w:color="auto"/>
            </w:tcBorders>
            <w:noWrap/>
            <w:vAlign w:val="center"/>
          </w:tcPr>
          <w:p w:rsidR="00946C47" w:rsidRDefault="003A2684">
            <w:pPr>
              <w:rPr>
                <w:rFonts w:ascii="Times New Roman" w:hAnsi="Times New Roman" w:cs="Times New Roman"/>
                <w:b/>
                <w:bCs/>
                <w:sz w:val="20"/>
                <w:szCs w:val="20"/>
              </w:rPr>
            </w:pPr>
            <w:r>
              <w:rPr>
                <w:rFonts w:ascii="Times New Roman" w:hAnsi="Times New Roman" w:cs="Times New Roman"/>
                <w:b/>
                <w:bCs/>
                <w:sz w:val="20"/>
                <w:szCs w:val="20"/>
              </w:rPr>
              <w:t>AUC</w:t>
            </w:r>
          </w:p>
        </w:tc>
        <w:tc>
          <w:tcPr>
            <w:tcW w:w="1544" w:type="dxa"/>
            <w:tcBorders>
              <w:top w:val="single" w:sz="2" w:space="0" w:color="auto"/>
              <w:bottom w:val="single" w:sz="2" w:space="0" w:color="auto"/>
            </w:tcBorders>
            <w:noWrap/>
            <w:vAlign w:val="center"/>
          </w:tcPr>
          <w:p w:rsidR="00946C47" w:rsidRDefault="003A2684">
            <w:pPr>
              <w:rPr>
                <w:rFonts w:ascii="Times New Roman" w:hAnsi="Times New Roman" w:cs="Times New Roman"/>
                <w:b/>
                <w:bCs/>
                <w:sz w:val="20"/>
                <w:szCs w:val="20"/>
              </w:rPr>
            </w:pPr>
            <w:r>
              <w:rPr>
                <w:rFonts w:ascii="Times New Roman" w:hAnsi="Times New Roman" w:cs="Times New Roman"/>
                <w:b/>
                <w:bCs/>
                <w:sz w:val="20"/>
                <w:szCs w:val="20"/>
              </w:rPr>
              <w:t>Rank</w:t>
            </w:r>
          </w:p>
        </w:tc>
        <w:tc>
          <w:tcPr>
            <w:tcW w:w="1544" w:type="dxa"/>
            <w:tcBorders>
              <w:top w:val="single" w:sz="2" w:space="0" w:color="auto"/>
              <w:bottom w:val="single" w:sz="2" w:space="0" w:color="auto"/>
            </w:tcBorders>
            <w:noWrap/>
            <w:vAlign w:val="center"/>
          </w:tcPr>
          <w:p w:rsidR="00946C47" w:rsidRDefault="003A2684">
            <w:pPr>
              <w:rPr>
                <w:rFonts w:ascii="Times New Roman" w:hAnsi="Times New Roman" w:cs="Times New Roman"/>
                <w:b/>
                <w:bCs/>
                <w:sz w:val="20"/>
                <w:szCs w:val="20"/>
              </w:rPr>
            </w:pPr>
            <w:r>
              <w:rPr>
                <w:rFonts w:ascii="Times New Roman" w:hAnsi="Times New Roman" w:cs="Times New Roman"/>
                <w:b/>
                <w:bCs/>
                <w:sz w:val="20"/>
                <w:szCs w:val="20"/>
              </w:rPr>
              <w:t>AAindex</w:t>
            </w:r>
          </w:p>
        </w:tc>
        <w:tc>
          <w:tcPr>
            <w:tcW w:w="1544" w:type="dxa"/>
            <w:tcBorders>
              <w:top w:val="single" w:sz="2" w:space="0" w:color="auto"/>
              <w:bottom w:val="single" w:sz="2" w:space="0" w:color="auto"/>
            </w:tcBorders>
            <w:noWrap/>
            <w:vAlign w:val="center"/>
          </w:tcPr>
          <w:p w:rsidR="00946C47" w:rsidRDefault="003A2684">
            <w:pPr>
              <w:rPr>
                <w:rFonts w:ascii="Times New Roman" w:hAnsi="Times New Roman" w:cs="Times New Roman"/>
                <w:b/>
                <w:bCs/>
                <w:sz w:val="20"/>
                <w:szCs w:val="20"/>
              </w:rPr>
            </w:pPr>
            <w:r>
              <w:rPr>
                <w:rFonts w:ascii="Times New Roman" w:hAnsi="Times New Roman" w:cs="Times New Roman"/>
                <w:b/>
                <w:bCs/>
                <w:sz w:val="20"/>
                <w:szCs w:val="20"/>
              </w:rPr>
              <w:t>AUC</w:t>
            </w:r>
          </w:p>
        </w:tc>
      </w:tr>
      <w:tr w:rsidR="00946C47">
        <w:trPr>
          <w:trHeight w:val="276"/>
        </w:trPr>
        <w:tc>
          <w:tcPr>
            <w:tcW w:w="1258" w:type="dxa"/>
            <w:tcBorders>
              <w:top w:val="single" w:sz="2" w:space="0" w:color="auto"/>
            </w:tcBorders>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1</w:t>
            </w:r>
          </w:p>
        </w:tc>
        <w:tc>
          <w:tcPr>
            <w:tcW w:w="2104" w:type="dxa"/>
            <w:tcBorders>
              <w:top w:val="single" w:sz="2" w:space="0" w:color="auto"/>
            </w:tcBorders>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CORJ870104</w:t>
            </w:r>
          </w:p>
        </w:tc>
        <w:tc>
          <w:tcPr>
            <w:tcW w:w="1544" w:type="dxa"/>
            <w:tcBorders>
              <w:top w:val="single" w:sz="2" w:space="0" w:color="auto"/>
            </w:tcBorders>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0.968</w:t>
            </w:r>
          </w:p>
        </w:tc>
        <w:tc>
          <w:tcPr>
            <w:tcW w:w="1544" w:type="dxa"/>
            <w:tcBorders>
              <w:top w:val="single" w:sz="2" w:space="0" w:color="auto"/>
            </w:tcBorders>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21</w:t>
            </w:r>
          </w:p>
        </w:tc>
        <w:tc>
          <w:tcPr>
            <w:tcW w:w="1544" w:type="dxa"/>
            <w:tcBorders>
              <w:top w:val="single" w:sz="2" w:space="0" w:color="auto"/>
            </w:tcBorders>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GARJ730101</w:t>
            </w:r>
          </w:p>
        </w:tc>
        <w:tc>
          <w:tcPr>
            <w:tcW w:w="1544" w:type="dxa"/>
            <w:tcBorders>
              <w:top w:val="single" w:sz="2" w:space="0" w:color="auto"/>
            </w:tcBorders>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0.933</w:t>
            </w:r>
          </w:p>
        </w:tc>
        <w:tc>
          <w:tcPr>
            <w:tcW w:w="1544" w:type="dxa"/>
            <w:tcBorders>
              <w:top w:val="single" w:sz="2" w:space="0" w:color="auto"/>
            </w:tcBorders>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41</w:t>
            </w:r>
          </w:p>
        </w:tc>
        <w:tc>
          <w:tcPr>
            <w:tcW w:w="1544" w:type="dxa"/>
            <w:tcBorders>
              <w:top w:val="single" w:sz="2" w:space="0" w:color="auto"/>
            </w:tcBorders>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WERD780101</w:t>
            </w:r>
          </w:p>
        </w:tc>
        <w:tc>
          <w:tcPr>
            <w:tcW w:w="1544" w:type="dxa"/>
            <w:tcBorders>
              <w:top w:val="single" w:sz="2" w:space="0" w:color="auto"/>
            </w:tcBorders>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0.926</w:t>
            </w:r>
          </w:p>
        </w:tc>
      </w:tr>
      <w:tr w:rsidR="00946C47">
        <w:trPr>
          <w:trHeight w:val="276"/>
        </w:trPr>
        <w:tc>
          <w:tcPr>
            <w:tcW w:w="1258"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2</w:t>
            </w:r>
          </w:p>
        </w:tc>
        <w:tc>
          <w:tcPr>
            <w:tcW w:w="210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GUYH850101</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0.96</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22</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CORJ870107</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0.933</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42</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MEEJ800101</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0.925</w:t>
            </w:r>
          </w:p>
        </w:tc>
      </w:tr>
      <w:tr w:rsidR="00946C47">
        <w:trPr>
          <w:trHeight w:val="276"/>
        </w:trPr>
        <w:tc>
          <w:tcPr>
            <w:tcW w:w="1258"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3</w:t>
            </w:r>
          </w:p>
        </w:tc>
        <w:tc>
          <w:tcPr>
            <w:tcW w:w="210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CORJ870103</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0.957</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23</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GEIM800107</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0.932</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43</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AVBF000101</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0.925</w:t>
            </w:r>
          </w:p>
        </w:tc>
      </w:tr>
      <w:tr w:rsidR="00946C47">
        <w:trPr>
          <w:trHeight w:val="276"/>
        </w:trPr>
        <w:tc>
          <w:tcPr>
            <w:tcW w:w="1258"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4</w:t>
            </w:r>
          </w:p>
        </w:tc>
        <w:tc>
          <w:tcPr>
            <w:tcW w:w="210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KRIW790102</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0.951</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24</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ROBB760105</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0.932</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44</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PONP930101</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0.925</w:t>
            </w:r>
          </w:p>
        </w:tc>
      </w:tr>
      <w:tr w:rsidR="00946C47">
        <w:trPr>
          <w:trHeight w:val="276"/>
        </w:trPr>
        <w:tc>
          <w:tcPr>
            <w:tcW w:w="1258"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5</w:t>
            </w:r>
          </w:p>
        </w:tc>
        <w:tc>
          <w:tcPr>
            <w:tcW w:w="210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PONP800106</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0.95</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25</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CHOP780202</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0.932</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45</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ROSG850101</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0.925</w:t>
            </w:r>
          </w:p>
        </w:tc>
      </w:tr>
      <w:tr w:rsidR="00946C47">
        <w:trPr>
          <w:trHeight w:val="276"/>
        </w:trPr>
        <w:tc>
          <w:tcPr>
            <w:tcW w:w="1258"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6</w:t>
            </w:r>
          </w:p>
        </w:tc>
        <w:tc>
          <w:tcPr>
            <w:tcW w:w="210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FUKS010104</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0.949</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26</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WEBA780101</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0.931</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46</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CHOC760101</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0.925</w:t>
            </w:r>
          </w:p>
        </w:tc>
      </w:tr>
      <w:tr w:rsidR="00946C47">
        <w:trPr>
          <w:trHeight w:val="276"/>
        </w:trPr>
        <w:tc>
          <w:tcPr>
            <w:tcW w:w="1258"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7</w:t>
            </w:r>
          </w:p>
        </w:tc>
        <w:tc>
          <w:tcPr>
            <w:tcW w:w="210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RADA880108</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0.945</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27</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FUKS010111</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0.93</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47</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NISK860101</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0.925</w:t>
            </w:r>
          </w:p>
        </w:tc>
      </w:tr>
      <w:tr w:rsidR="00946C47">
        <w:trPr>
          <w:trHeight w:val="276"/>
        </w:trPr>
        <w:tc>
          <w:tcPr>
            <w:tcW w:w="1258"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8</w:t>
            </w:r>
          </w:p>
        </w:tc>
        <w:tc>
          <w:tcPr>
            <w:tcW w:w="210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LEVM760107</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0.941</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28</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NAKH920108</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0.93</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48</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GUYH850105</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0.925</w:t>
            </w:r>
          </w:p>
        </w:tc>
      </w:tr>
      <w:tr w:rsidR="00946C47">
        <w:trPr>
          <w:trHeight w:val="276"/>
        </w:trPr>
        <w:tc>
          <w:tcPr>
            <w:tcW w:w="1258"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9</w:t>
            </w:r>
          </w:p>
        </w:tc>
        <w:tc>
          <w:tcPr>
            <w:tcW w:w="210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FUKS010102</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0.941</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29</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GUYH850102</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0.93</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49</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ISOY800107</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0.925</w:t>
            </w:r>
          </w:p>
        </w:tc>
      </w:tr>
      <w:tr w:rsidR="00946C47">
        <w:trPr>
          <w:trHeight w:val="276"/>
        </w:trPr>
        <w:tc>
          <w:tcPr>
            <w:tcW w:w="1258"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10</w:t>
            </w:r>
          </w:p>
        </w:tc>
        <w:tc>
          <w:tcPr>
            <w:tcW w:w="210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MEIH800102</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0.938</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30</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KARS160119</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0.93</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50</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FASG760101</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0.925</w:t>
            </w:r>
          </w:p>
        </w:tc>
      </w:tr>
      <w:tr w:rsidR="00946C47">
        <w:trPr>
          <w:trHeight w:val="276"/>
        </w:trPr>
        <w:tc>
          <w:tcPr>
            <w:tcW w:w="1258"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11</w:t>
            </w:r>
          </w:p>
        </w:tc>
        <w:tc>
          <w:tcPr>
            <w:tcW w:w="210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MEEJ800102</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0.938</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31</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BIOV880102</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0.929</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51</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LIFS790101</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0.925</w:t>
            </w:r>
          </w:p>
        </w:tc>
      </w:tr>
      <w:tr w:rsidR="00946C47">
        <w:trPr>
          <w:trHeight w:val="276"/>
        </w:trPr>
        <w:tc>
          <w:tcPr>
            <w:tcW w:w="1258"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12</w:t>
            </w:r>
          </w:p>
        </w:tc>
        <w:tc>
          <w:tcPr>
            <w:tcW w:w="210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ISOY800104</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0.938</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32</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LEVM760101</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0.928</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52</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LEVM780102</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0.924</w:t>
            </w:r>
          </w:p>
        </w:tc>
      </w:tr>
      <w:tr w:rsidR="00946C47">
        <w:trPr>
          <w:trHeight w:val="276"/>
        </w:trPr>
        <w:tc>
          <w:tcPr>
            <w:tcW w:w="1258"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13</w:t>
            </w:r>
          </w:p>
        </w:tc>
        <w:tc>
          <w:tcPr>
            <w:tcW w:w="210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CASG920101</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0.938</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33</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GEIM800106</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0.928</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53</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PONP800102</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0.924</w:t>
            </w:r>
          </w:p>
        </w:tc>
      </w:tr>
      <w:tr w:rsidR="00946C47">
        <w:trPr>
          <w:trHeight w:val="276"/>
        </w:trPr>
        <w:tc>
          <w:tcPr>
            <w:tcW w:w="1258"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14</w:t>
            </w:r>
          </w:p>
        </w:tc>
        <w:tc>
          <w:tcPr>
            <w:tcW w:w="210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KARS160112</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0.937</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34</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ZHOH040102</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0.928</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54</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BLAS910101</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0.924</w:t>
            </w:r>
          </w:p>
        </w:tc>
      </w:tr>
      <w:tr w:rsidR="00946C47">
        <w:trPr>
          <w:trHeight w:val="276"/>
        </w:trPr>
        <w:tc>
          <w:tcPr>
            <w:tcW w:w="1258"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15</w:t>
            </w:r>
          </w:p>
        </w:tc>
        <w:tc>
          <w:tcPr>
            <w:tcW w:w="210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EISD860103</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0.937</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35</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KUMS000102</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0.927</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55</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CHOP780208</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0.924</w:t>
            </w:r>
          </w:p>
        </w:tc>
      </w:tr>
      <w:tr w:rsidR="00946C47">
        <w:trPr>
          <w:trHeight w:val="276"/>
        </w:trPr>
        <w:tc>
          <w:tcPr>
            <w:tcW w:w="1258"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16</w:t>
            </w:r>
          </w:p>
        </w:tc>
        <w:tc>
          <w:tcPr>
            <w:tcW w:w="210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ZIMJ680102</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0.936</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36</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BASU050103</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0.927</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56</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OLSK800101</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0.924</w:t>
            </w:r>
          </w:p>
        </w:tc>
      </w:tr>
      <w:tr w:rsidR="00946C47">
        <w:trPr>
          <w:trHeight w:val="276"/>
        </w:trPr>
        <w:tc>
          <w:tcPr>
            <w:tcW w:w="1258"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17</w:t>
            </w:r>
          </w:p>
        </w:tc>
        <w:tc>
          <w:tcPr>
            <w:tcW w:w="210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FAUJ880101</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0.936</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37</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TANS770106</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0.927</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57</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NAKH900110</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0.924</w:t>
            </w:r>
          </w:p>
        </w:tc>
      </w:tr>
      <w:tr w:rsidR="00946C47">
        <w:trPr>
          <w:trHeight w:val="276"/>
        </w:trPr>
        <w:tc>
          <w:tcPr>
            <w:tcW w:w="1258"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18</w:t>
            </w:r>
          </w:p>
        </w:tc>
        <w:tc>
          <w:tcPr>
            <w:tcW w:w="210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RACS770102</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0.935</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38</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WOEC730101</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0.926</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58</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HOPT810101</w:t>
            </w:r>
          </w:p>
        </w:tc>
        <w:tc>
          <w:tcPr>
            <w:tcW w:w="1544" w:type="dxa"/>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0.924</w:t>
            </w:r>
          </w:p>
        </w:tc>
      </w:tr>
      <w:tr w:rsidR="00946C47">
        <w:trPr>
          <w:trHeight w:val="276"/>
        </w:trPr>
        <w:tc>
          <w:tcPr>
            <w:tcW w:w="1258" w:type="dxa"/>
            <w:tcBorders>
              <w:bottom w:val="single" w:sz="4" w:space="0" w:color="BFBFBF" w:themeColor="background1" w:themeShade="BF"/>
            </w:tcBorders>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19</w:t>
            </w:r>
          </w:p>
        </w:tc>
        <w:tc>
          <w:tcPr>
            <w:tcW w:w="2104" w:type="dxa"/>
            <w:tcBorders>
              <w:bottom w:val="single" w:sz="4" w:space="0" w:color="BFBFBF" w:themeColor="background1" w:themeShade="BF"/>
            </w:tcBorders>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ZIMJ680103</w:t>
            </w:r>
          </w:p>
        </w:tc>
        <w:tc>
          <w:tcPr>
            <w:tcW w:w="1544" w:type="dxa"/>
            <w:tcBorders>
              <w:bottom w:val="single" w:sz="4" w:space="0" w:color="BFBFBF" w:themeColor="background1" w:themeShade="BF"/>
            </w:tcBorders>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0.934</w:t>
            </w:r>
          </w:p>
        </w:tc>
        <w:tc>
          <w:tcPr>
            <w:tcW w:w="1544" w:type="dxa"/>
            <w:tcBorders>
              <w:bottom w:val="single" w:sz="4" w:space="0" w:color="BFBFBF" w:themeColor="background1" w:themeShade="BF"/>
            </w:tcBorders>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39</w:t>
            </w:r>
          </w:p>
        </w:tc>
        <w:tc>
          <w:tcPr>
            <w:tcW w:w="1544" w:type="dxa"/>
            <w:tcBorders>
              <w:bottom w:val="single" w:sz="4" w:space="0" w:color="BFBFBF" w:themeColor="background1" w:themeShade="BF"/>
            </w:tcBorders>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AVBF000109</w:t>
            </w:r>
          </w:p>
        </w:tc>
        <w:tc>
          <w:tcPr>
            <w:tcW w:w="1544" w:type="dxa"/>
            <w:tcBorders>
              <w:bottom w:val="single" w:sz="4" w:space="0" w:color="BFBFBF" w:themeColor="background1" w:themeShade="BF"/>
            </w:tcBorders>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0.926</w:t>
            </w:r>
          </w:p>
        </w:tc>
        <w:tc>
          <w:tcPr>
            <w:tcW w:w="1544" w:type="dxa"/>
            <w:tcBorders>
              <w:bottom w:val="single" w:sz="4" w:space="0" w:color="BFBFBF" w:themeColor="background1" w:themeShade="BF"/>
            </w:tcBorders>
            <w:noWrap/>
            <w:vAlign w:val="center"/>
          </w:tcPr>
          <w:p w:rsidR="00946C47" w:rsidRDefault="00946C47">
            <w:pPr>
              <w:rPr>
                <w:rFonts w:ascii="Times New Roman" w:hAnsi="Times New Roman" w:cs="Times New Roman"/>
                <w:sz w:val="20"/>
                <w:szCs w:val="20"/>
              </w:rPr>
            </w:pPr>
          </w:p>
        </w:tc>
        <w:tc>
          <w:tcPr>
            <w:tcW w:w="1544" w:type="dxa"/>
            <w:tcBorders>
              <w:bottom w:val="single" w:sz="4" w:space="0" w:color="BFBFBF" w:themeColor="background1" w:themeShade="BF"/>
            </w:tcBorders>
            <w:noWrap/>
            <w:vAlign w:val="center"/>
          </w:tcPr>
          <w:p w:rsidR="00946C47" w:rsidRDefault="00946C47">
            <w:pPr>
              <w:rPr>
                <w:rFonts w:ascii="Times New Roman" w:hAnsi="Times New Roman" w:cs="Times New Roman"/>
                <w:sz w:val="20"/>
                <w:szCs w:val="20"/>
              </w:rPr>
            </w:pPr>
          </w:p>
        </w:tc>
        <w:tc>
          <w:tcPr>
            <w:tcW w:w="1544" w:type="dxa"/>
            <w:tcBorders>
              <w:bottom w:val="single" w:sz="4" w:space="0" w:color="BFBFBF" w:themeColor="background1" w:themeShade="BF"/>
            </w:tcBorders>
            <w:noWrap/>
            <w:vAlign w:val="center"/>
          </w:tcPr>
          <w:p w:rsidR="00946C47" w:rsidRDefault="00946C47">
            <w:pPr>
              <w:rPr>
                <w:rFonts w:ascii="Times New Roman" w:hAnsi="Times New Roman" w:cs="Times New Roman"/>
                <w:sz w:val="20"/>
                <w:szCs w:val="20"/>
              </w:rPr>
            </w:pPr>
          </w:p>
        </w:tc>
      </w:tr>
      <w:tr w:rsidR="00946C47">
        <w:trPr>
          <w:trHeight w:val="276"/>
        </w:trPr>
        <w:tc>
          <w:tcPr>
            <w:tcW w:w="1258" w:type="dxa"/>
            <w:tcBorders>
              <w:bottom w:val="single" w:sz="2" w:space="0" w:color="auto"/>
            </w:tcBorders>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20</w:t>
            </w:r>
          </w:p>
        </w:tc>
        <w:tc>
          <w:tcPr>
            <w:tcW w:w="2104" w:type="dxa"/>
            <w:tcBorders>
              <w:bottom w:val="single" w:sz="2" w:space="0" w:color="auto"/>
            </w:tcBorders>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GEOR030105</w:t>
            </w:r>
          </w:p>
        </w:tc>
        <w:tc>
          <w:tcPr>
            <w:tcW w:w="1544" w:type="dxa"/>
            <w:tcBorders>
              <w:bottom w:val="single" w:sz="2" w:space="0" w:color="auto"/>
            </w:tcBorders>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0.934</w:t>
            </w:r>
          </w:p>
        </w:tc>
        <w:tc>
          <w:tcPr>
            <w:tcW w:w="1544" w:type="dxa"/>
            <w:tcBorders>
              <w:bottom w:val="single" w:sz="2" w:space="0" w:color="auto"/>
            </w:tcBorders>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40</w:t>
            </w:r>
          </w:p>
        </w:tc>
        <w:tc>
          <w:tcPr>
            <w:tcW w:w="1544" w:type="dxa"/>
            <w:tcBorders>
              <w:bottom w:val="single" w:sz="2" w:space="0" w:color="auto"/>
            </w:tcBorders>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OOBM770104</w:t>
            </w:r>
          </w:p>
        </w:tc>
        <w:tc>
          <w:tcPr>
            <w:tcW w:w="1544" w:type="dxa"/>
            <w:tcBorders>
              <w:bottom w:val="single" w:sz="2" w:space="0" w:color="auto"/>
            </w:tcBorders>
            <w:noWrap/>
            <w:vAlign w:val="center"/>
          </w:tcPr>
          <w:p w:rsidR="00946C47" w:rsidRDefault="003A2684">
            <w:pPr>
              <w:rPr>
                <w:rFonts w:ascii="Times New Roman" w:hAnsi="Times New Roman" w:cs="Times New Roman"/>
                <w:sz w:val="20"/>
                <w:szCs w:val="20"/>
              </w:rPr>
            </w:pPr>
            <w:r>
              <w:rPr>
                <w:rFonts w:ascii="Times New Roman" w:hAnsi="Times New Roman" w:cs="Times New Roman"/>
                <w:sz w:val="20"/>
                <w:szCs w:val="20"/>
              </w:rPr>
              <w:t>0.926</w:t>
            </w:r>
          </w:p>
        </w:tc>
        <w:tc>
          <w:tcPr>
            <w:tcW w:w="1544" w:type="dxa"/>
            <w:tcBorders>
              <w:bottom w:val="single" w:sz="2" w:space="0" w:color="auto"/>
            </w:tcBorders>
            <w:noWrap/>
            <w:vAlign w:val="center"/>
          </w:tcPr>
          <w:p w:rsidR="00946C47" w:rsidRDefault="00946C47">
            <w:pPr>
              <w:rPr>
                <w:rFonts w:ascii="Times New Roman" w:hAnsi="Times New Roman" w:cs="Times New Roman"/>
                <w:sz w:val="20"/>
                <w:szCs w:val="20"/>
              </w:rPr>
            </w:pPr>
          </w:p>
        </w:tc>
        <w:tc>
          <w:tcPr>
            <w:tcW w:w="1544" w:type="dxa"/>
            <w:tcBorders>
              <w:bottom w:val="single" w:sz="2" w:space="0" w:color="auto"/>
            </w:tcBorders>
            <w:noWrap/>
            <w:vAlign w:val="center"/>
          </w:tcPr>
          <w:p w:rsidR="00946C47" w:rsidRDefault="00946C47">
            <w:pPr>
              <w:rPr>
                <w:rFonts w:ascii="Times New Roman" w:hAnsi="Times New Roman" w:cs="Times New Roman"/>
                <w:sz w:val="20"/>
                <w:szCs w:val="20"/>
              </w:rPr>
            </w:pPr>
          </w:p>
        </w:tc>
        <w:tc>
          <w:tcPr>
            <w:tcW w:w="1544" w:type="dxa"/>
            <w:tcBorders>
              <w:bottom w:val="single" w:sz="2" w:space="0" w:color="auto"/>
            </w:tcBorders>
            <w:noWrap/>
            <w:vAlign w:val="center"/>
          </w:tcPr>
          <w:p w:rsidR="00946C47" w:rsidRDefault="00946C47">
            <w:pPr>
              <w:rPr>
                <w:rFonts w:ascii="Times New Roman" w:hAnsi="Times New Roman" w:cs="Times New Roman"/>
                <w:sz w:val="20"/>
                <w:szCs w:val="20"/>
              </w:rPr>
            </w:pPr>
          </w:p>
        </w:tc>
      </w:tr>
    </w:tbl>
    <w:p w:rsidR="00946C47" w:rsidRDefault="00946C47">
      <w:pPr>
        <w:rPr>
          <w:rFonts w:ascii="Times New Roman" w:hAnsi="Times New Roman" w:cs="Times New Roman"/>
          <w:b/>
          <w:bCs/>
          <w:sz w:val="28"/>
          <w:szCs w:val="28"/>
        </w:rPr>
      </w:pPr>
    </w:p>
    <w:p w:rsidR="00946C47" w:rsidRDefault="00946C47">
      <w:pPr>
        <w:rPr>
          <w:rFonts w:ascii="Times New Roman" w:hAnsi="Times New Roman" w:cs="Times New Roman"/>
          <w:b/>
          <w:bCs/>
          <w:sz w:val="28"/>
          <w:szCs w:val="28"/>
        </w:rPr>
      </w:pPr>
    </w:p>
    <w:p w:rsidR="00946C47" w:rsidRDefault="00946C47">
      <w:pPr>
        <w:rPr>
          <w:rFonts w:ascii="Times New Roman" w:hAnsi="Times New Roman" w:cs="Times New Roman"/>
          <w:b/>
          <w:bCs/>
          <w:sz w:val="22"/>
          <w:szCs w:val="28"/>
        </w:rPr>
        <w:sectPr w:rsidR="00946C47">
          <w:pgSz w:w="16838" w:h="11906" w:orient="landscape"/>
          <w:pgMar w:top="1080" w:right="1440" w:bottom="1080" w:left="1440" w:header="851" w:footer="992" w:gutter="0"/>
          <w:cols w:space="425"/>
          <w:docGrid w:type="lines" w:linePitch="312"/>
        </w:sectPr>
      </w:pPr>
    </w:p>
    <w:p w:rsidR="00946C47" w:rsidRDefault="003A2684">
      <w:pPr>
        <w:rPr>
          <w:rFonts w:ascii="Times New Roman" w:hAnsi="Times New Roman" w:cs="Times New Roman"/>
          <w:sz w:val="22"/>
          <w:szCs w:val="28"/>
        </w:rPr>
      </w:pPr>
      <w:r>
        <w:rPr>
          <w:rFonts w:ascii="Times New Roman" w:hAnsi="Times New Roman" w:cs="Times New Roman"/>
          <w:b/>
          <w:bCs/>
          <w:sz w:val="22"/>
          <w:szCs w:val="28"/>
        </w:rPr>
        <w:lastRenderedPageBreak/>
        <w:t>Table S</w:t>
      </w:r>
      <w:r>
        <w:rPr>
          <w:rFonts w:ascii="Times New Roman" w:hAnsi="Times New Roman" w:cs="Times New Roman" w:hint="eastAsia"/>
          <w:b/>
          <w:bCs/>
          <w:sz w:val="22"/>
          <w:szCs w:val="28"/>
        </w:rPr>
        <w:t>4</w:t>
      </w:r>
      <w:r>
        <w:rPr>
          <w:rFonts w:ascii="Times New Roman" w:hAnsi="Times New Roman" w:cs="Times New Roman" w:hint="eastAsia"/>
          <w:sz w:val="22"/>
          <w:szCs w:val="28"/>
        </w:rPr>
        <w:t xml:space="preserve"> Host proteins and the related cleavage sites of coronavirus 3C-like protease determined by experimental methods. They were used to test the ability of the RF model in predicting the cleavage sites of the coronavirus 3CL protease. For the cleavage sites from the study of </w:t>
      </w:r>
      <w:r>
        <w:rPr>
          <w:rFonts w:ascii="Times New Roman" w:hAnsi="Times New Roman" w:cs="Times New Roman"/>
          <w:sz w:val="22"/>
          <w:szCs w:val="28"/>
        </w:rPr>
        <w:t>Pablos</w:t>
      </w:r>
      <w:r>
        <w:rPr>
          <w:rFonts w:ascii="Times New Roman" w:hAnsi="Times New Roman" w:cs="Times New Roman" w:hint="eastAsia"/>
          <w:sz w:val="22"/>
          <w:szCs w:val="28"/>
        </w:rPr>
        <w:t xml:space="preserve"> et al. (PMID</w:t>
      </w:r>
      <w:r w:rsidR="00250A43">
        <w:rPr>
          <w:rFonts w:ascii="Times New Roman" w:hAnsi="Times New Roman" w:cs="Times New Roman"/>
          <w:sz w:val="22"/>
          <w:szCs w:val="28"/>
        </w:rPr>
        <w:t xml:space="preserve"> </w:t>
      </w:r>
      <w:r>
        <w:rPr>
          <w:rFonts w:ascii="Times New Roman" w:hAnsi="Times New Roman" w:cs="Times New Roman" w:hint="eastAsia"/>
          <w:sz w:val="22"/>
          <w:szCs w:val="28"/>
        </w:rPr>
        <w:t>=</w:t>
      </w:r>
      <w:r w:rsidR="00250A43">
        <w:rPr>
          <w:rFonts w:ascii="Times New Roman" w:hAnsi="Times New Roman" w:cs="Times New Roman"/>
          <w:sz w:val="22"/>
          <w:szCs w:val="28"/>
        </w:rPr>
        <w:t xml:space="preserve"> </w:t>
      </w:r>
      <w:r>
        <w:rPr>
          <w:rFonts w:ascii="Times New Roman" w:hAnsi="Times New Roman" w:cs="Times New Roman"/>
          <w:sz w:val="22"/>
          <w:szCs w:val="28"/>
        </w:rPr>
        <w:t>34672947</w:t>
      </w:r>
      <w:r>
        <w:rPr>
          <w:rFonts w:ascii="Times New Roman" w:hAnsi="Times New Roman" w:cs="Times New Roman" w:hint="eastAsia"/>
          <w:sz w:val="22"/>
          <w:szCs w:val="28"/>
        </w:rPr>
        <w:t xml:space="preserve">), only the cleavage sites with Qs on the P1 position were used here since the RF model were built based on cleavage sites with Qs on the P1 position. </w:t>
      </w:r>
      <w:r>
        <w:rPr>
          <w:rFonts w:ascii="Times New Roman" w:hAnsi="Times New Roman" w:cs="Times New Roman"/>
          <w:sz w:val="22"/>
          <w:szCs w:val="28"/>
        </w:rPr>
        <w:t>“</w:t>
      </w:r>
      <w:r>
        <w:rPr>
          <w:rFonts w:ascii="Times New Roman" w:hAnsi="Times New Roman" w:cs="Times New Roman" w:hint="eastAsia"/>
          <w:sz w:val="22"/>
          <w:szCs w:val="28"/>
        </w:rPr>
        <w:t>*</w:t>
      </w:r>
      <w:r>
        <w:rPr>
          <w:rFonts w:ascii="Times New Roman" w:hAnsi="Times New Roman" w:cs="Times New Roman"/>
          <w:sz w:val="22"/>
          <w:szCs w:val="28"/>
        </w:rPr>
        <w:t>”</w:t>
      </w:r>
      <w:r>
        <w:rPr>
          <w:rFonts w:ascii="Times New Roman" w:hAnsi="Times New Roman" w:cs="Times New Roman" w:hint="eastAsia"/>
          <w:sz w:val="22"/>
          <w:szCs w:val="28"/>
        </w:rPr>
        <w:t>, not used in the testing.</w:t>
      </w:r>
    </w:p>
    <w:tbl>
      <w:tblPr>
        <w:tblStyle w:val="1"/>
        <w:tblW w:w="0" w:type="auto"/>
        <w:tblLook w:val="04A0" w:firstRow="1" w:lastRow="0" w:firstColumn="1" w:lastColumn="0" w:noHBand="0" w:noVBand="1"/>
      </w:tblPr>
      <w:tblGrid>
        <w:gridCol w:w="1270"/>
        <w:gridCol w:w="3120"/>
        <w:gridCol w:w="2551"/>
        <w:gridCol w:w="1418"/>
        <w:gridCol w:w="2126"/>
        <w:gridCol w:w="1723"/>
        <w:gridCol w:w="1701"/>
      </w:tblGrid>
      <w:tr w:rsidR="00946C47">
        <w:trPr>
          <w:trHeight w:val="590"/>
        </w:trPr>
        <w:tc>
          <w:tcPr>
            <w:tcW w:w="1270" w:type="dxa"/>
            <w:tcBorders>
              <w:top w:val="single" w:sz="2" w:space="0" w:color="auto"/>
              <w:bottom w:val="single" w:sz="2" w:space="0" w:color="auto"/>
            </w:tcBorders>
            <w:noWrap/>
          </w:tcPr>
          <w:p w:rsidR="00946C47" w:rsidRDefault="003A2684" w:rsidP="00200A1F">
            <w:pPr>
              <w:adjustRightInd w:val="0"/>
              <w:snapToGrid w:val="0"/>
              <w:rPr>
                <w:rFonts w:ascii="Times New Roman" w:hAnsi="Times New Roman" w:cs="Times New Roman"/>
                <w:b/>
                <w:bCs/>
                <w:sz w:val="20"/>
                <w:szCs w:val="20"/>
              </w:rPr>
            </w:pPr>
            <w:r>
              <w:rPr>
                <w:rFonts w:ascii="Times New Roman" w:hAnsi="Times New Roman" w:cs="Times New Roman"/>
                <w:b/>
                <w:bCs/>
                <w:sz w:val="20"/>
                <w:szCs w:val="20"/>
              </w:rPr>
              <w:t>PMID</w:t>
            </w:r>
          </w:p>
        </w:tc>
        <w:tc>
          <w:tcPr>
            <w:tcW w:w="3120" w:type="dxa"/>
            <w:tcBorders>
              <w:top w:val="single" w:sz="2" w:space="0" w:color="auto"/>
              <w:bottom w:val="single" w:sz="2" w:space="0" w:color="auto"/>
            </w:tcBorders>
            <w:noWrap/>
          </w:tcPr>
          <w:p w:rsidR="00946C47" w:rsidRDefault="003A2684" w:rsidP="00200A1F">
            <w:pPr>
              <w:adjustRightInd w:val="0"/>
              <w:snapToGrid w:val="0"/>
              <w:jc w:val="left"/>
              <w:rPr>
                <w:rFonts w:ascii="Times New Roman" w:hAnsi="Times New Roman" w:cs="Times New Roman"/>
                <w:b/>
                <w:bCs/>
                <w:sz w:val="20"/>
                <w:szCs w:val="20"/>
              </w:rPr>
            </w:pPr>
            <w:r>
              <w:rPr>
                <w:rFonts w:ascii="Times New Roman" w:hAnsi="Times New Roman" w:cs="Times New Roman"/>
                <w:b/>
                <w:bCs/>
                <w:sz w:val="20"/>
                <w:szCs w:val="20"/>
              </w:rPr>
              <w:t>Coronavirus Species</w:t>
            </w:r>
          </w:p>
        </w:tc>
        <w:tc>
          <w:tcPr>
            <w:tcW w:w="2551" w:type="dxa"/>
            <w:tcBorders>
              <w:top w:val="single" w:sz="2" w:space="0" w:color="auto"/>
              <w:bottom w:val="single" w:sz="2" w:space="0" w:color="auto"/>
            </w:tcBorders>
            <w:noWrap/>
          </w:tcPr>
          <w:p w:rsidR="00946C47" w:rsidRDefault="003A2684" w:rsidP="00200A1F">
            <w:pPr>
              <w:adjustRightInd w:val="0"/>
              <w:snapToGrid w:val="0"/>
              <w:rPr>
                <w:rFonts w:ascii="Times New Roman" w:hAnsi="Times New Roman" w:cs="Times New Roman"/>
                <w:b/>
                <w:bCs/>
                <w:sz w:val="20"/>
                <w:szCs w:val="20"/>
              </w:rPr>
            </w:pPr>
            <w:r>
              <w:rPr>
                <w:rFonts w:ascii="Times New Roman" w:hAnsi="Times New Roman" w:cs="Times New Roman"/>
                <w:b/>
                <w:bCs/>
                <w:sz w:val="20"/>
                <w:szCs w:val="20"/>
              </w:rPr>
              <w:t>Host</w:t>
            </w:r>
          </w:p>
        </w:tc>
        <w:tc>
          <w:tcPr>
            <w:tcW w:w="1418" w:type="dxa"/>
            <w:tcBorders>
              <w:top w:val="single" w:sz="2" w:space="0" w:color="auto"/>
              <w:bottom w:val="single" w:sz="2" w:space="0" w:color="auto"/>
            </w:tcBorders>
            <w:noWrap/>
          </w:tcPr>
          <w:p w:rsidR="00946C47" w:rsidRDefault="003A2684" w:rsidP="00200A1F">
            <w:pPr>
              <w:adjustRightInd w:val="0"/>
              <w:snapToGrid w:val="0"/>
              <w:rPr>
                <w:rFonts w:ascii="Times New Roman" w:hAnsi="Times New Roman" w:cs="Times New Roman"/>
                <w:b/>
                <w:bCs/>
                <w:sz w:val="20"/>
                <w:szCs w:val="20"/>
              </w:rPr>
            </w:pPr>
            <w:r>
              <w:rPr>
                <w:rFonts w:ascii="Times New Roman" w:hAnsi="Times New Roman" w:cs="Times New Roman"/>
                <w:b/>
                <w:bCs/>
                <w:sz w:val="20"/>
                <w:szCs w:val="20"/>
              </w:rPr>
              <w:t>Gene</w:t>
            </w:r>
          </w:p>
        </w:tc>
        <w:tc>
          <w:tcPr>
            <w:tcW w:w="2126" w:type="dxa"/>
            <w:tcBorders>
              <w:top w:val="single" w:sz="2" w:space="0" w:color="auto"/>
              <w:bottom w:val="single" w:sz="2" w:space="0" w:color="auto"/>
            </w:tcBorders>
          </w:tcPr>
          <w:p w:rsidR="00946C47" w:rsidRDefault="003A2684" w:rsidP="00200A1F">
            <w:pPr>
              <w:adjustRightInd w:val="0"/>
              <w:snapToGrid w:val="0"/>
              <w:rPr>
                <w:rFonts w:ascii="Times New Roman" w:hAnsi="Times New Roman" w:cs="Times New Roman"/>
                <w:b/>
                <w:bCs/>
                <w:sz w:val="20"/>
                <w:szCs w:val="20"/>
              </w:rPr>
            </w:pPr>
            <w:r>
              <w:rPr>
                <w:rFonts w:ascii="Times New Roman" w:hAnsi="Times New Roman" w:cs="Times New Roman"/>
                <w:b/>
                <w:bCs/>
                <w:sz w:val="20"/>
                <w:szCs w:val="20"/>
              </w:rPr>
              <w:t>Cleavage Site</w:t>
            </w:r>
          </w:p>
          <w:p w:rsidR="00946C47" w:rsidRDefault="003A2684" w:rsidP="00200A1F">
            <w:pPr>
              <w:adjustRightInd w:val="0"/>
              <w:snapToGrid w:val="0"/>
              <w:rPr>
                <w:rFonts w:ascii="Times New Roman" w:hAnsi="Times New Roman" w:cs="Times New Roman"/>
                <w:b/>
                <w:bCs/>
                <w:sz w:val="20"/>
                <w:szCs w:val="20"/>
              </w:rPr>
            </w:pPr>
            <w:r>
              <w:rPr>
                <w:rFonts w:ascii="Times New Roman" w:hAnsi="Times New Roman" w:cs="Times New Roman"/>
                <w:b/>
                <w:bCs/>
                <w:sz w:val="20"/>
                <w:szCs w:val="20"/>
              </w:rPr>
              <w:t>(total</w:t>
            </w:r>
            <w:r w:rsidR="00250A43">
              <w:rPr>
                <w:rFonts w:ascii="Times New Roman" w:hAnsi="Times New Roman" w:cs="Times New Roman"/>
                <w:b/>
                <w:bCs/>
                <w:sz w:val="20"/>
                <w:szCs w:val="20"/>
              </w:rPr>
              <w:t xml:space="preserve"> </w:t>
            </w:r>
            <w:r>
              <w:rPr>
                <w:rFonts w:ascii="Times New Roman" w:hAnsi="Times New Roman" w:cs="Times New Roman"/>
                <w:b/>
                <w:bCs/>
                <w:sz w:val="20"/>
                <w:szCs w:val="20"/>
              </w:rPr>
              <w:t>=</w:t>
            </w:r>
            <w:r w:rsidR="00250A43">
              <w:rPr>
                <w:rFonts w:ascii="Times New Roman" w:hAnsi="Times New Roman" w:cs="Times New Roman"/>
                <w:b/>
                <w:bCs/>
                <w:sz w:val="20"/>
                <w:szCs w:val="20"/>
              </w:rPr>
              <w:t xml:space="preserve"> </w:t>
            </w:r>
            <w:r>
              <w:rPr>
                <w:rFonts w:ascii="Times New Roman" w:hAnsi="Times New Roman" w:cs="Times New Roman"/>
                <w:b/>
                <w:bCs/>
                <w:sz w:val="20"/>
                <w:szCs w:val="20"/>
              </w:rPr>
              <w:t>105)</w:t>
            </w:r>
          </w:p>
        </w:tc>
        <w:tc>
          <w:tcPr>
            <w:tcW w:w="1723" w:type="dxa"/>
            <w:tcBorders>
              <w:top w:val="single" w:sz="2" w:space="0" w:color="auto"/>
              <w:bottom w:val="single" w:sz="2" w:space="0" w:color="auto"/>
            </w:tcBorders>
            <w:noWrap/>
          </w:tcPr>
          <w:p w:rsidR="00946C47" w:rsidRDefault="003A2684" w:rsidP="00200A1F">
            <w:pPr>
              <w:adjustRightInd w:val="0"/>
              <w:snapToGrid w:val="0"/>
              <w:rPr>
                <w:rFonts w:ascii="Times New Roman" w:hAnsi="Times New Roman" w:cs="Times New Roman"/>
                <w:b/>
                <w:bCs/>
                <w:sz w:val="20"/>
                <w:szCs w:val="20"/>
              </w:rPr>
            </w:pPr>
            <w:r>
              <w:rPr>
                <w:rFonts w:ascii="Times New Roman" w:hAnsi="Times New Roman" w:cs="Times New Roman"/>
                <w:b/>
                <w:bCs/>
                <w:sz w:val="20"/>
                <w:szCs w:val="20"/>
              </w:rPr>
              <w:t>Accession</w:t>
            </w:r>
          </w:p>
        </w:tc>
        <w:tc>
          <w:tcPr>
            <w:tcW w:w="1701" w:type="dxa"/>
            <w:tcBorders>
              <w:top w:val="single" w:sz="2" w:space="0" w:color="auto"/>
              <w:bottom w:val="single" w:sz="2" w:space="0" w:color="auto"/>
            </w:tcBorders>
          </w:tcPr>
          <w:p w:rsidR="00946C47" w:rsidRDefault="003A2684" w:rsidP="00200A1F">
            <w:pPr>
              <w:adjustRightInd w:val="0"/>
              <w:snapToGrid w:val="0"/>
              <w:rPr>
                <w:rFonts w:ascii="Times New Roman" w:hAnsi="Times New Roman" w:cs="Times New Roman"/>
                <w:b/>
                <w:bCs/>
                <w:sz w:val="20"/>
                <w:szCs w:val="20"/>
              </w:rPr>
            </w:pPr>
            <w:r>
              <w:rPr>
                <w:rFonts w:ascii="Times New Roman" w:hAnsi="Times New Roman" w:cs="Times New Roman"/>
                <w:b/>
                <w:bCs/>
                <w:sz w:val="20"/>
                <w:szCs w:val="20"/>
              </w:rPr>
              <w:t>Number of Qs</w:t>
            </w:r>
            <w:r>
              <w:rPr>
                <w:rFonts w:ascii="Times New Roman" w:hAnsi="Times New Roman" w:cs="Times New Roman"/>
                <w:b/>
                <w:bCs/>
                <w:sz w:val="20"/>
                <w:szCs w:val="20"/>
              </w:rPr>
              <w:br/>
              <w:t>(total</w:t>
            </w:r>
            <w:r w:rsidR="00250A43">
              <w:rPr>
                <w:rFonts w:ascii="Times New Roman" w:hAnsi="Times New Roman" w:cs="Times New Roman"/>
                <w:b/>
                <w:bCs/>
                <w:sz w:val="20"/>
                <w:szCs w:val="20"/>
              </w:rPr>
              <w:t xml:space="preserve"> </w:t>
            </w:r>
            <w:r>
              <w:rPr>
                <w:rFonts w:ascii="Times New Roman" w:hAnsi="Times New Roman" w:cs="Times New Roman"/>
                <w:b/>
                <w:bCs/>
                <w:sz w:val="20"/>
                <w:szCs w:val="20"/>
              </w:rPr>
              <w:t>=</w:t>
            </w:r>
            <w:r w:rsidR="00250A43">
              <w:rPr>
                <w:rFonts w:ascii="Times New Roman" w:hAnsi="Times New Roman" w:cs="Times New Roman"/>
                <w:b/>
                <w:bCs/>
                <w:sz w:val="20"/>
                <w:szCs w:val="20"/>
              </w:rPr>
              <w:t xml:space="preserve"> </w:t>
            </w:r>
            <w:r>
              <w:rPr>
                <w:rFonts w:ascii="Times New Roman" w:hAnsi="Times New Roman" w:cs="Times New Roman"/>
                <w:b/>
                <w:bCs/>
                <w:sz w:val="20"/>
                <w:szCs w:val="20"/>
              </w:rPr>
              <w:t>6431)</w:t>
            </w:r>
          </w:p>
        </w:tc>
      </w:tr>
      <w:tr w:rsidR="00946C47">
        <w:trPr>
          <w:trHeight w:val="312"/>
        </w:trPr>
        <w:tc>
          <w:tcPr>
            <w:tcW w:w="1270" w:type="dxa"/>
            <w:tcBorders>
              <w:top w:val="single" w:sz="2" w:space="0" w:color="auto"/>
            </w:tcBorders>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31905881</w:t>
            </w:r>
          </w:p>
        </w:tc>
        <w:tc>
          <w:tcPr>
            <w:tcW w:w="3120" w:type="dxa"/>
            <w:tcBorders>
              <w:top w:val="single" w:sz="2" w:space="0" w:color="auto"/>
            </w:tcBorders>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Feline Infectious Peritonitis Virus</w:t>
            </w:r>
          </w:p>
        </w:tc>
        <w:tc>
          <w:tcPr>
            <w:tcW w:w="2551" w:type="dxa"/>
            <w:tcBorders>
              <w:top w:val="single" w:sz="2" w:space="0" w:color="auto"/>
            </w:tcBorders>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Felis catus (domestic cat)</w:t>
            </w:r>
          </w:p>
        </w:tc>
        <w:tc>
          <w:tcPr>
            <w:tcW w:w="1418" w:type="dxa"/>
            <w:tcBorders>
              <w:top w:val="single" w:sz="2" w:space="0" w:color="auto"/>
            </w:tcBorders>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NEMO</w:t>
            </w:r>
          </w:p>
        </w:tc>
        <w:tc>
          <w:tcPr>
            <w:tcW w:w="2126" w:type="dxa"/>
            <w:tcBorders>
              <w:top w:val="single" w:sz="2" w:space="0" w:color="auto"/>
            </w:tcBorders>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Q132/Q205/Q231</w:t>
            </w:r>
          </w:p>
        </w:tc>
        <w:tc>
          <w:tcPr>
            <w:tcW w:w="1723" w:type="dxa"/>
            <w:tcBorders>
              <w:top w:val="single" w:sz="2" w:space="0" w:color="auto"/>
            </w:tcBorders>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XP_019680064</w:t>
            </w:r>
          </w:p>
        </w:tc>
        <w:tc>
          <w:tcPr>
            <w:tcW w:w="1701" w:type="dxa"/>
            <w:tcBorders>
              <w:top w:val="single" w:sz="2" w:space="0" w:color="auto"/>
            </w:tcBorders>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56</w:t>
            </w:r>
          </w:p>
        </w:tc>
      </w:tr>
      <w:tr w:rsidR="00946C47">
        <w:trPr>
          <w:trHeight w:val="312"/>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28250121</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Porcine Deltacoronavirus</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Sus scrofa (pig)</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STAT2</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Q685/Q758</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BAA20332</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64</w:t>
            </w:r>
          </w:p>
        </w:tc>
      </w:tr>
      <w:tr w:rsidR="00946C47">
        <w:trPr>
          <w:trHeight w:val="312"/>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32461317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Porcine Deltacoronavirus</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Sus scrofa (pig)</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DCP1A</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Q343</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I3LHS8</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43</w:t>
            </w:r>
          </w:p>
        </w:tc>
      </w:tr>
      <w:tr w:rsidR="00946C47">
        <w:trPr>
          <w:trHeight w:val="312"/>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27984784</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Porcine Deltacoronavirus</w:t>
            </w:r>
          </w:p>
        </w:tc>
        <w:tc>
          <w:tcPr>
            <w:tcW w:w="2551" w:type="dxa"/>
            <w:vMerge w:val="restart"/>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Sus scrofa (pig)</w:t>
            </w:r>
          </w:p>
        </w:tc>
        <w:tc>
          <w:tcPr>
            <w:tcW w:w="1418" w:type="dxa"/>
            <w:vMerge w:val="restart"/>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NEMO</w:t>
            </w:r>
          </w:p>
        </w:tc>
        <w:tc>
          <w:tcPr>
            <w:tcW w:w="2126" w:type="dxa"/>
            <w:vMerge w:val="restart"/>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Q231</w:t>
            </w:r>
          </w:p>
        </w:tc>
        <w:tc>
          <w:tcPr>
            <w:tcW w:w="1723" w:type="dxa"/>
            <w:vMerge w:val="restart"/>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NP_001106524</w:t>
            </w:r>
          </w:p>
        </w:tc>
        <w:tc>
          <w:tcPr>
            <w:tcW w:w="1701" w:type="dxa"/>
            <w:vMerge w:val="restart"/>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57</w:t>
            </w:r>
          </w:p>
        </w:tc>
      </w:tr>
      <w:tr w:rsidR="00946C47">
        <w:trPr>
          <w:trHeight w:val="312"/>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26656704</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Porcine Epidemic Diarrhea Virus</w:t>
            </w:r>
          </w:p>
        </w:tc>
        <w:tc>
          <w:tcPr>
            <w:tcW w:w="2551" w:type="dxa"/>
            <w:vMerge/>
            <w:noWrap/>
          </w:tcPr>
          <w:p w:rsidR="00946C47" w:rsidRDefault="00946C47" w:rsidP="00200A1F">
            <w:pPr>
              <w:adjustRightInd w:val="0"/>
              <w:snapToGrid w:val="0"/>
              <w:rPr>
                <w:rFonts w:ascii="Times New Roman" w:hAnsi="Times New Roman" w:cs="Times New Roman"/>
                <w:sz w:val="20"/>
                <w:szCs w:val="20"/>
              </w:rPr>
            </w:pPr>
          </w:p>
        </w:tc>
        <w:tc>
          <w:tcPr>
            <w:tcW w:w="1418" w:type="dxa"/>
            <w:vMerge/>
            <w:noWrap/>
          </w:tcPr>
          <w:p w:rsidR="00946C47" w:rsidRDefault="00946C47" w:rsidP="00200A1F">
            <w:pPr>
              <w:adjustRightInd w:val="0"/>
              <w:snapToGrid w:val="0"/>
              <w:rPr>
                <w:rFonts w:ascii="Times New Roman" w:hAnsi="Times New Roman" w:cs="Times New Roman"/>
                <w:sz w:val="20"/>
                <w:szCs w:val="20"/>
              </w:rPr>
            </w:pPr>
          </w:p>
        </w:tc>
        <w:tc>
          <w:tcPr>
            <w:tcW w:w="2126" w:type="dxa"/>
            <w:vMerge/>
            <w:noWrap/>
          </w:tcPr>
          <w:p w:rsidR="00946C47" w:rsidRDefault="00946C47" w:rsidP="00200A1F">
            <w:pPr>
              <w:adjustRightInd w:val="0"/>
              <w:snapToGrid w:val="0"/>
              <w:rPr>
                <w:rFonts w:ascii="Times New Roman" w:hAnsi="Times New Roman" w:cs="Times New Roman"/>
                <w:sz w:val="20"/>
                <w:szCs w:val="20"/>
              </w:rPr>
            </w:pPr>
          </w:p>
        </w:tc>
        <w:tc>
          <w:tcPr>
            <w:tcW w:w="1723" w:type="dxa"/>
            <w:vMerge/>
            <w:noWrap/>
          </w:tcPr>
          <w:p w:rsidR="00946C47" w:rsidRDefault="00946C47" w:rsidP="00200A1F">
            <w:pPr>
              <w:adjustRightInd w:val="0"/>
              <w:snapToGrid w:val="0"/>
              <w:rPr>
                <w:rFonts w:ascii="Times New Roman" w:hAnsi="Times New Roman" w:cs="Times New Roman"/>
                <w:sz w:val="20"/>
                <w:szCs w:val="20"/>
              </w:rPr>
            </w:pPr>
          </w:p>
        </w:tc>
        <w:tc>
          <w:tcPr>
            <w:tcW w:w="1701" w:type="dxa"/>
            <w:vMerge/>
            <w:noWrap/>
          </w:tcPr>
          <w:p w:rsidR="00946C47" w:rsidRDefault="00946C47" w:rsidP="00200A1F">
            <w:pPr>
              <w:adjustRightInd w:val="0"/>
              <w:snapToGrid w:val="0"/>
              <w:rPr>
                <w:rFonts w:ascii="Times New Roman" w:hAnsi="Times New Roman" w:cs="Times New Roman"/>
                <w:sz w:val="20"/>
                <w:szCs w:val="20"/>
              </w:rPr>
            </w:pPr>
          </w:p>
        </w:tc>
      </w:tr>
      <w:tr w:rsidR="00946C47">
        <w:trPr>
          <w:trHeight w:val="312"/>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33372854</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NLRP12</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Q238/Q938</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P59046</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54</w:t>
            </w:r>
          </w:p>
        </w:tc>
      </w:tr>
      <w:tr w:rsidR="00946C47">
        <w:trPr>
          <w:trHeight w:val="312"/>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33372854</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Mus musculus</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NLRP12</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Q238</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NP_001028603</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57</w:t>
            </w:r>
          </w:p>
        </w:tc>
      </w:tr>
      <w:tr w:rsidR="00946C47">
        <w:trPr>
          <w:trHeight w:val="312"/>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33372854</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TAB1</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Q132/Q444</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NP_006107</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31</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MDC1</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Q1497</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Q14676</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125</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SEPT9</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Q220</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Q9UHD8</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24</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SRRM2</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Q1139/Q2150</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Q9UQ35</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96</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SPTB2</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Q1871</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Q01082</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153</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LARP1</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Q17</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Q6PKG0</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55</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ATAD2</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Q954</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Q6PL18</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66</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NU107</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Q35</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P57740</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47</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RS21</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Q33</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P63220</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2</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CREB1</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Q243</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P16220</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36</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CLSPN</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Q137</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Q9HAW4</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62</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ZFY16</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Q445</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Q7Z3T8</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66</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DYHC1</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Q1240</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Q14204</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257</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FAF1</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Q53</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Q9UNN5</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35</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RABE1</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Q65</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Q15276</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88</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ZC3H4</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Q1003</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Q9UPT8</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46</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WDR33</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Q1221</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Q9C0J8</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107</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RPAP1</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Q236</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Q9BWH6</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80</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lastRenderedPageBreak/>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IMA4</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Q78</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O00505</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35</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NACAM</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Q1913</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E9PAV3</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53</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CLCB</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Q92</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P09497</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17</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PRC2A</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Q174</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P48634</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98</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SF3B2</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Q153</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Q13435</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50</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IF4G2</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Q451</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P78344</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62</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ARPC4</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Q17</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P59998</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5</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BTAF1</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Q191</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O14981</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109</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IF4G1</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Q37</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Q04637</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84</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VIGLN</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Q1014</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Q00341</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64</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PSMD8</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Q89</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P48556</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17</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SEPT6</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Q82</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Q14141</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25</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SNUT1</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Q375</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O43290</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39</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SPT6H</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Q1639</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Q7KZ85</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99</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GOGA2</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Q484</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Q08379</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112</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PTBP1</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Q152</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P26599</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29</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HNRPU</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Q39</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Q00839</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48</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TBB4A</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Q8</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P04350</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21</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DDX18</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Q28</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Q9NVP1</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30</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MAGD2</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Q263</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Q9UNF1</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25</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PSMD4</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Q27</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P55036</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17</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HM20A</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Q62</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Q9NP66</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20</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K2C8</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Q70</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P05787</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27</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PTBP3</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Q152</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O95758</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27</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PO2F1</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Q238</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P14859</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78</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CSTF2</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Q279</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P33240</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45</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ATF1</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Q150</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P18846</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25</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SIN3A</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Q257</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Q96ST3</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96</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CLN6</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Q26</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Q9NWW5</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7</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PUF60</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Q99</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Q9UHX1</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39</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GOGB1</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Q203</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Q14789</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345</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APBB1</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Q41</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O00213</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lastRenderedPageBreak/>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COPRS</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Q4</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Q9NQ92</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11</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SNX6</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Q27</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Q9UNH7</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16</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BUB1B</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Q42</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O60566</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68</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ARHGG</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Q178</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Q5VV41</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48</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CALD1</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Q668</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Q05682</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47</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NIPBL</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Q298</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Q6KC79</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153</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PCM1</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Q1823</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Q15154</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146</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USP9X</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Q1199</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Q93008</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135</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LRC47</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Q132</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Q8N1G4</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22</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RPP40</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Q223</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O75818</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11</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MYCT</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Q52</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Q96QE2</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21</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PEG10</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Q31</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Q86TG7</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36</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RABL6</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Q26</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Q3YEC7</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TTC4</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Q65</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O95801</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18</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CDV3</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Q199</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Q9UKY7</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13</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STRP1</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Q559</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Q5VSL9</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36</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TWF1</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Q176</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Q12792</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20</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MYH10</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Q1563</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P35580</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148</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PTBP2</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Q151</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Q9UKA9</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29</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KDM2A</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Q820</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Q9Y2K7</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45</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RPA34</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Q88</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O15446</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36</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SNUT2</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Q241</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Q53GS9</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23</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TXLNG</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Q195</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Q9NUQ3</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45</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MESH1</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Q56</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Q8N4P3</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12</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TAB1</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Q444</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Q15750</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31</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YAP1</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Q133</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P46937</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51</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LEG8</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Q158</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O00214</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9</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FYCO1</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Q979</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Q9BQS8</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157</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EIF3A</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Q512</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Q14152</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68</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ITPR3</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Q903</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Q14573</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127</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LIMA1</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Q598</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Q9UHB6</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35</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SMC4</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Q741</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Q9NTJ3</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63</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lastRenderedPageBreak/>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VAT1</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Q65</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Q99536</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14</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AHNK</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Q5849</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Q09666</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68</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LS14A</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Q158</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Q8ND56</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21</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EPMIP</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Q141</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Q7L775</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24</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SMC5</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Q43</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Q8IY18</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67</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CAPR1</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Q562</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Q14444</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80</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TPR</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Q1322</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P12270</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220</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APC</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Q1338</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P25054</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154</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IRS2</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Q1122</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Q9Y4H2</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40</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G45IP</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Q157</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Q8TAE8</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21</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PAR10</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Q288</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Q53GL7</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63</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T22D2</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M427*</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O75157</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70</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MCM4</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H76*</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P33991</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49</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ZYX</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H237*</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Q15942</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45</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R3HD1</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H946*</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Q15032</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106</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CC167</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H37*</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Q9P0B6</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2</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RBBP6</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H481*</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Q7Z6E9</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56</w:t>
            </w:r>
          </w:p>
        </w:tc>
      </w:tr>
      <w:tr w:rsidR="00946C47">
        <w:trPr>
          <w:trHeight w:val="276"/>
        </w:trPr>
        <w:tc>
          <w:tcPr>
            <w:tcW w:w="1270"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M4K5</w:t>
            </w:r>
          </w:p>
        </w:tc>
        <w:tc>
          <w:tcPr>
            <w:tcW w:w="2126"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M456*</w:t>
            </w:r>
          </w:p>
        </w:tc>
        <w:tc>
          <w:tcPr>
            <w:tcW w:w="1723"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Q9Y4K4</w:t>
            </w:r>
          </w:p>
        </w:tc>
        <w:tc>
          <w:tcPr>
            <w:tcW w:w="1701" w:type="dxa"/>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35</w:t>
            </w:r>
          </w:p>
        </w:tc>
      </w:tr>
      <w:tr w:rsidR="00946C47">
        <w:trPr>
          <w:trHeight w:val="276"/>
        </w:trPr>
        <w:tc>
          <w:tcPr>
            <w:tcW w:w="1270" w:type="dxa"/>
            <w:tcBorders>
              <w:bottom w:val="single" w:sz="4" w:space="0" w:color="BFBFBF" w:themeColor="background1" w:themeShade="BF"/>
            </w:tcBorders>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tcBorders>
              <w:bottom w:val="single" w:sz="4" w:space="0" w:color="BFBFBF" w:themeColor="background1" w:themeShade="BF"/>
            </w:tcBorders>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tcBorders>
              <w:bottom w:val="single" w:sz="4" w:space="0" w:color="BFBFBF" w:themeColor="background1" w:themeShade="BF"/>
            </w:tcBorders>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tcBorders>
              <w:bottom w:val="single" w:sz="4" w:space="0" w:color="BFBFBF" w:themeColor="background1" w:themeShade="BF"/>
            </w:tcBorders>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C2D1A</w:t>
            </w:r>
          </w:p>
        </w:tc>
        <w:tc>
          <w:tcPr>
            <w:tcW w:w="2126" w:type="dxa"/>
            <w:tcBorders>
              <w:bottom w:val="single" w:sz="4" w:space="0" w:color="BFBFBF" w:themeColor="background1" w:themeShade="BF"/>
            </w:tcBorders>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H273*</w:t>
            </w:r>
          </w:p>
        </w:tc>
        <w:tc>
          <w:tcPr>
            <w:tcW w:w="1723" w:type="dxa"/>
            <w:tcBorders>
              <w:bottom w:val="single" w:sz="4" w:space="0" w:color="BFBFBF" w:themeColor="background1" w:themeShade="BF"/>
            </w:tcBorders>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Q6P1N0</w:t>
            </w:r>
          </w:p>
        </w:tc>
        <w:tc>
          <w:tcPr>
            <w:tcW w:w="1701" w:type="dxa"/>
            <w:tcBorders>
              <w:bottom w:val="single" w:sz="4" w:space="0" w:color="BFBFBF" w:themeColor="background1" w:themeShade="BF"/>
            </w:tcBorders>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65</w:t>
            </w:r>
          </w:p>
        </w:tc>
      </w:tr>
      <w:tr w:rsidR="00946C47">
        <w:trPr>
          <w:trHeight w:val="276"/>
        </w:trPr>
        <w:tc>
          <w:tcPr>
            <w:tcW w:w="1270" w:type="dxa"/>
            <w:tcBorders>
              <w:bottom w:val="single" w:sz="2" w:space="0" w:color="auto"/>
            </w:tcBorders>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34672947</w:t>
            </w:r>
          </w:p>
        </w:tc>
        <w:tc>
          <w:tcPr>
            <w:tcW w:w="3120" w:type="dxa"/>
            <w:tcBorders>
              <w:bottom w:val="single" w:sz="2" w:space="0" w:color="auto"/>
            </w:tcBorders>
            <w:noWrap/>
          </w:tcPr>
          <w:p w:rsidR="00946C47" w:rsidRDefault="003A2684" w:rsidP="00200A1F">
            <w:pPr>
              <w:adjustRightInd w:val="0"/>
              <w:snapToGrid w:val="0"/>
              <w:jc w:val="left"/>
              <w:rPr>
                <w:rFonts w:ascii="Times New Roman" w:hAnsi="Times New Roman" w:cs="Times New Roman"/>
                <w:sz w:val="20"/>
                <w:szCs w:val="20"/>
              </w:rPr>
            </w:pPr>
            <w:r>
              <w:rPr>
                <w:rFonts w:ascii="Times New Roman" w:hAnsi="Times New Roman" w:cs="Times New Roman"/>
                <w:sz w:val="20"/>
                <w:szCs w:val="20"/>
              </w:rPr>
              <w:t>SARS-CoV-2</w:t>
            </w:r>
          </w:p>
        </w:tc>
        <w:tc>
          <w:tcPr>
            <w:tcW w:w="2551" w:type="dxa"/>
            <w:tcBorders>
              <w:bottom w:val="single" w:sz="2" w:space="0" w:color="auto"/>
            </w:tcBorders>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Homo sapiens (human)</w:t>
            </w:r>
          </w:p>
        </w:tc>
        <w:tc>
          <w:tcPr>
            <w:tcW w:w="1418" w:type="dxa"/>
            <w:tcBorders>
              <w:bottom w:val="single" w:sz="2" w:space="0" w:color="auto"/>
            </w:tcBorders>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RBM15</w:t>
            </w:r>
          </w:p>
        </w:tc>
        <w:tc>
          <w:tcPr>
            <w:tcW w:w="2126" w:type="dxa"/>
            <w:tcBorders>
              <w:bottom w:val="single" w:sz="2" w:space="0" w:color="auto"/>
            </w:tcBorders>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H124*</w:t>
            </w:r>
          </w:p>
        </w:tc>
        <w:tc>
          <w:tcPr>
            <w:tcW w:w="1723" w:type="dxa"/>
            <w:tcBorders>
              <w:bottom w:val="single" w:sz="2" w:space="0" w:color="auto"/>
            </w:tcBorders>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Q96T37</w:t>
            </w:r>
          </w:p>
        </w:tc>
        <w:tc>
          <w:tcPr>
            <w:tcW w:w="1701" w:type="dxa"/>
            <w:tcBorders>
              <w:bottom w:val="single" w:sz="2" w:space="0" w:color="auto"/>
            </w:tcBorders>
            <w:noWrap/>
          </w:tcPr>
          <w:p w:rsidR="00946C47" w:rsidRDefault="003A2684" w:rsidP="00200A1F">
            <w:pPr>
              <w:adjustRightInd w:val="0"/>
              <w:snapToGrid w:val="0"/>
              <w:rPr>
                <w:rFonts w:ascii="Times New Roman" w:hAnsi="Times New Roman" w:cs="Times New Roman"/>
                <w:sz w:val="20"/>
                <w:szCs w:val="20"/>
              </w:rPr>
            </w:pPr>
            <w:r>
              <w:rPr>
                <w:rFonts w:ascii="Times New Roman" w:hAnsi="Times New Roman" w:cs="Times New Roman"/>
                <w:sz w:val="20"/>
                <w:szCs w:val="20"/>
              </w:rPr>
              <w:t>28</w:t>
            </w:r>
          </w:p>
        </w:tc>
      </w:tr>
    </w:tbl>
    <w:p w:rsidR="00946C47" w:rsidRDefault="00946C47">
      <w:pPr>
        <w:rPr>
          <w:rFonts w:ascii="Times New Roman" w:hAnsi="Times New Roman" w:cs="Times New Roman"/>
          <w:b/>
          <w:bCs/>
          <w:sz w:val="28"/>
          <w:szCs w:val="28"/>
        </w:rPr>
      </w:pPr>
    </w:p>
    <w:p w:rsidR="00946C47" w:rsidRDefault="00946C47">
      <w:pPr>
        <w:adjustRightInd w:val="0"/>
        <w:snapToGrid w:val="0"/>
        <w:rPr>
          <w:rFonts w:ascii="Times New Roman" w:hAnsi="Times New Roman" w:cs="Times New Roman"/>
          <w:b/>
          <w:bCs/>
          <w:sz w:val="28"/>
          <w:szCs w:val="28"/>
        </w:rPr>
        <w:sectPr w:rsidR="00946C47">
          <w:pgSz w:w="16838" w:h="11906" w:orient="landscape"/>
          <w:pgMar w:top="1080" w:right="1440" w:bottom="1080" w:left="1440" w:header="851" w:footer="992" w:gutter="0"/>
          <w:cols w:space="425"/>
          <w:docGrid w:type="lines" w:linePitch="312"/>
        </w:sectPr>
      </w:pPr>
    </w:p>
    <w:p w:rsidR="00946C47" w:rsidRDefault="003A2684">
      <w:pPr>
        <w:adjustRightInd w:val="0"/>
        <w:snapToGrid w:val="0"/>
        <w:rPr>
          <w:rFonts w:ascii="Times New Roman" w:hAnsi="Times New Roman" w:cs="Times New Roman"/>
          <w:sz w:val="22"/>
          <w:szCs w:val="28"/>
        </w:rPr>
      </w:pPr>
      <w:r>
        <w:rPr>
          <w:rFonts w:ascii="Times New Roman" w:hAnsi="Times New Roman" w:cs="Times New Roman"/>
          <w:b/>
          <w:bCs/>
          <w:sz w:val="22"/>
          <w:szCs w:val="28"/>
        </w:rPr>
        <w:lastRenderedPageBreak/>
        <w:t>Table S</w:t>
      </w:r>
      <w:r>
        <w:rPr>
          <w:rFonts w:ascii="Times New Roman" w:hAnsi="Times New Roman" w:cs="Times New Roman" w:hint="eastAsia"/>
          <w:b/>
          <w:bCs/>
          <w:sz w:val="22"/>
          <w:szCs w:val="28"/>
        </w:rPr>
        <w:t>5</w:t>
      </w:r>
      <w:r>
        <w:rPr>
          <w:rFonts w:ascii="Times New Roman" w:hAnsi="Times New Roman" w:cs="Times New Roman"/>
          <w:sz w:val="22"/>
          <w:szCs w:val="28"/>
        </w:rPr>
        <w:t xml:space="preserve"> The prediction performances of the RF model on the test dataset</w:t>
      </w:r>
      <w:r>
        <w:rPr>
          <w:rFonts w:ascii="Times New Roman" w:hAnsi="Times New Roman" w:cs="Times New Roman" w:hint="eastAsia"/>
          <w:sz w:val="22"/>
          <w:szCs w:val="28"/>
        </w:rPr>
        <w:t xml:space="preserve"> when taking different cutoffs </w:t>
      </w:r>
      <w:r>
        <w:rPr>
          <w:rFonts w:ascii="Times New Roman" w:hAnsi="Times New Roman" w:cs="Times New Roman"/>
          <w:sz w:val="22"/>
          <w:szCs w:val="28"/>
        </w:rPr>
        <w:t xml:space="preserve">for </w:t>
      </w:r>
      <w:r>
        <w:rPr>
          <w:rFonts w:ascii="Times New Roman" w:hAnsi="Times New Roman" w:cs="Times New Roman" w:hint="eastAsia"/>
          <w:sz w:val="22"/>
          <w:szCs w:val="28"/>
        </w:rPr>
        <w:t>determining the</w:t>
      </w:r>
      <w:r>
        <w:rPr>
          <w:rFonts w:ascii="Times New Roman" w:hAnsi="Times New Roman" w:cs="Times New Roman"/>
          <w:sz w:val="22"/>
          <w:szCs w:val="28"/>
        </w:rPr>
        <w:t xml:space="preserve"> predicted positive sample.</w:t>
      </w:r>
      <w:r>
        <w:rPr>
          <w:rFonts w:ascii="Times New Roman" w:hAnsi="Times New Roman" w:cs="Times New Roman" w:hint="eastAsia"/>
          <w:sz w:val="22"/>
          <w:szCs w:val="28"/>
        </w:rPr>
        <w:t xml:space="preserve"> </w:t>
      </w:r>
    </w:p>
    <w:tbl>
      <w:tblPr>
        <w:tblStyle w:val="1"/>
        <w:tblW w:w="5000" w:type="pct"/>
        <w:tblLook w:val="04A0" w:firstRow="1" w:lastRow="0" w:firstColumn="1" w:lastColumn="0" w:noHBand="0" w:noVBand="1"/>
      </w:tblPr>
      <w:tblGrid>
        <w:gridCol w:w="1800"/>
        <w:gridCol w:w="1083"/>
        <w:gridCol w:w="1425"/>
        <w:gridCol w:w="1186"/>
        <w:gridCol w:w="1107"/>
        <w:gridCol w:w="2407"/>
        <w:gridCol w:w="2594"/>
        <w:gridCol w:w="2346"/>
      </w:tblGrid>
      <w:tr w:rsidR="00946C47">
        <w:tc>
          <w:tcPr>
            <w:tcW w:w="645" w:type="pct"/>
            <w:tcBorders>
              <w:top w:val="single" w:sz="2" w:space="0" w:color="auto"/>
              <w:bottom w:val="single" w:sz="2" w:space="0" w:color="auto"/>
            </w:tcBorders>
            <w:vAlign w:val="center"/>
          </w:tcPr>
          <w:p w:rsidR="00946C47" w:rsidRDefault="003A2684">
            <w:pPr>
              <w:adjustRightInd w:val="0"/>
              <w:rPr>
                <w:rFonts w:ascii="Times New Roman" w:hAnsi="Times New Roman" w:cs="Times New Roman"/>
                <w:b/>
                <w:bCs/>
                <w:sz w:val="22"/>
                <w:szCs w:val="28"/>
              </w:rPr>
            </w:pPr>
            <w:r>
              <w:rPr>
                <w:rFonts w:ascii="Times New Roman" w:hAnsi="Times New Roman" w:cs="Times New Roman" w:hint="eastAsia"/>
                <w:b/>
                <w:bCs/>
                <w:sz w:val="22"/>
                <w:szCs w:val="28"/>
              </w:rPr>
              <w:t>Cutoff</w:t>
            </w:r>
          </w:p>
        </w:tc>
        <w:tc>
          <w:tcPr>
            <w:tcW w:w="388" w:type="pct"/>
            <w:tcBorders>
              <w:top w:val="single" w:sz="2" w:space="0" w:color="auto"/>
              <w:bottom w:val="single" w:sz="2" w:space="0" w:color="auto"/>
            </w:tcBorders>
            <w:vAlign w:val="center"/>
          </w:tcPr>
          <w:p w:rsidR="00946C47" w:rsidRDefault="003A2684">
            <w:pPr>
              <w:adjustRightInd w:val="0"/>
              <w:rPr>
                <w:rFonts w:ascii="Times New Roman" w:hAnsi="Times New Roman" w:cs="Times New Roman"/>
                <w:b/>
                <w:bCs/>
                <w:sz w:val="22"/>
                <w:szCs w:val="28"/>
              </w:rPr>
            </w:pPr>
            <w:r>
              <w:rPr>
                <w:rFonts w:ascii="Times New Roman" w:hAnsi="Times New Roman" w:cs="Times New Roman" w:hint="eastAsia"/>
                <w:b/>
                <w:bCs/>
                <w:sz w:val="22"/>
                <w:szCs w:val="28"/>
              </w:rPr>
              <w:t>T</w:t>
            </w:r>
            <w:r>
              <w:rPr>
                <w:rFonts w:ascii="Times New Roman" w:hAnsi="Times New Roman" w:cs="Times New Roman"/>
                <w:b/>
                <w:bCs/>
                <w:sz w:val="22"/>
                <w:szCs w:val="28"/>
              </w:rPr>
              <w:t>P</w:t>
            </w:r>
          </w:p>
        </w:tc>
        <w:tc>
          <w:tcPr>
            <w:tcW w:w="511" w:type="pct"/>
            <w:tcBorders>
              <w:top w:val="single" w:sz="2" w:space="0" w:color="auto"/>
              <w:bottom w:val="single" w:sz="2" w:space="0" w:color="auto"/>
            </w:tcBorders>
            <w:vAlign w:val="center"/>
          </w:tcPr>
          <w:p w:rsidR="00946C47" w:rsidRDefault="003A2684">
            <w:pPr>
              <w:adjustRightInd w:val="0"/>
              <w:rPr>
                <w:rFonts w:ascii="Times New Roman" w:hAnsi="Times New Roman" w:cs="Times New Roman"/>
                <w:b/>
                <w:bCs/>
                <w:sz w:val="22"/>
                <w:szCs w:val="28"/>
              </w:rPr>
            </w:pPr>
            <w:r>
              <w:rPr>
                <w:rFonts w:ascii="Times New Roman" w:hAnsi="Times New Roman" w:cs="Times New Roman" w:hint="eastAsia"/>
                <w:b/>
                <w:bCs/>
                <w:sz w:val="22"/>
                <w:szCs w:val="28"/>
              </w:rPr>
              <w:t>T</w:t>
            </w:r>
            <w:r>
              <w:rPr>
                <w:rFonts w:ascii="Times New Roman" w:hAnsi="Times New Roman" w:cs="Times New Roman"/>
                <w:b/>
                <w:bCs/>
                <w:sz w:val="22"/>
                <w:szCs w:val="28"/>
              </w:rPr>
              <w:t>N</w:t>
            </w:r>
          </w:p>
        </w:tc>
        <w:tc>
          <w:tcPr>
            <w:tcW w:w="425" w:type="pct"/>
            <w:tcBorders>
              <w:top w:val="single" w:sz="2" w:space="0" w:color="auto"/>
              <w:bottom w:val="single" w:sz="2" w:space="0" w:color="auto"/>
            </w:tcBorders>
            <w:vAlign w:val="center"/>
          </w:tcPr>
          <w:p w:rsidR="00946C47" w:rsidRDefault="003A2684">
            <w:pPr>
              <w:adjustRightInd w:val="0"/>
              <w:rPr>
                <w:rFonts w:ascii="Times New Roman" w:hAnsi="Times New Roman" w:cs="Times New Roman"/>
                <w:b/>
                <w:bCs/>
                <w:sz w:val="22"/>
                <w:szCs w:val="28"/>
              </w:rPr>
            </w:pPr>
            <w:r>
              <w:rPr>
                <w:rFonts w:ascii="Times New Roman" w:hAnsi="Times New Roman" w:cs="Times New Roman" w:hint="eastAsia"/>
                <w:b/>
                <w:bCs/>
                <w:sz w:val="22"/>
                <w:szCs w:val="28"/>
              </w:rPr>
              <w:t>F</w:t>
            </w:r>
            <w:r>
              <w:rPr>
                <w:rFonts w:ascii="Times New Roman" w:hAnsi="Times New Roman" w:cs="Times New Roman"/>
                <w:b/>
                <w:bCs/>
                <w:sz w:val="22"/>
                <w:szCs w:val="28"/>
              </w:rPr>
              <w:t>P</w:t>
            </w:r>
          </w:p>
        </w:tc>
        <w:tc>
          <w:tcPr>
            <w:tcW w:w="397" w:type="pct"/>
            <w:tcBorders>
              <w:top w:val="single" w:sz="2" w:space="0" w:color="auto"/>
              <w:bottom w:val="single" w:sz="2" w:space="0" w:color="auto"/>
            </w:tcBorders>
            <w:vAlign w:val="center"/>
          </w:tcPr>
          <w:p w:rsidR="00946C47" w:rsidRDefault="003A2684">
            <w:pPr>
              <w:adjustRightInd w:val="0"/>
              <w:rPr>
                <w:rFonts w:ascii="Times New Roman" w:hAnsi="Times New Roman" w:cs="Times New Roman"/>
                <w:b/>
                <w:bCs/>
                <w:sz w:val="22"/>
                <w:szCs w:val="28"/>
              </w:rPr>
            </w:pPr>
            <w:r>
              <w:rPr>
                <w:rFonts w:ascii="Times New Roman" w:hAnsi="Times New Roman" w:cs="Times New Roman" w:hint="eastAsia"/>
                <w:b/>
                <w:bCs/>
                <w:sz w:val="22"/>
                <w:szCs w:val="28"/>
              </w:rPr>
              <w:t>F</w:t>
            </w:r>
            <w:r>
              <w:rPr>
                <w:rFonts w:ascii="Times New Roman" w:hAnsi="Times New Roman" w:cs="Times New Roman"/>
                <w:b/>
                <w:bCs/>
                <w:sz w:val="22"/>
                <w:szCs w:val="28"/>
              </w:rPr>
              <w:t>N</w:t>
            </w:r>
          </w:p>
        </w:tc>
        <w:tc>
          <w:tcPr>
            <w:tcW w:w="863" w:type="pct"/>
            <w:tcBorders>
              <w:top w:val="single" w:sz="2" w:space="0" w:color="auto"/>
              <w:bottom w:val="single" w:sz="2" w:space="0" w:color="auto"/>
            </w:tcBorders>
            <w:vAlign w:val="center"/>
          </w:tcPr>
          <w:p w:rsidR="00946C47" w:rsidRDefault="003A2684">
            <w:pPr>
              <w:adjustRightInd w:val="0"/>
              <w:rPr>
                <w:rFonts w:ascii="Times New Roman" w:hAnsi="Times New Roman" w:cs="Times New Roman"/>
                <w:b/>
                <w:bCs/>
                <w:sz w:val="22"/>
                <w:szCs w:val="28"/>
              </w:rPr>
            </w:pPr>
            <w:r>
              <w:rPr>
                <w:rFonts w:ascii="Times New Roman" w:hAnsi="Times New Roman" w:cs="Times New Roman"/>
                <w:b/>
                <w:bCs/>
                <w:sz w:val="22"/>
                <w:szCs w:val="28"/>
              </w:rPr>
              <w:t>Accuracy</w:t>
            </w:r>
          </w:p>
        </w:tc>
        <w:tc>
          <w:tcPr>
            <w:tcW w:w="930" w:type="pct"/>
            <w:tcBorders>
              <w:top w:val="single" w:sz="2" w:space="0" w:color="auto"/>
              <w:bottom w:val="single" w:sz="2" w:space="0" w:color="auto"/>
            </w:tcBorders>
            <w:vAlign w:val="center"/>
          </w:tcPr>
          <w:p w:rsidR="00946C47" w:rsidRDefault="003A2684">
            <w:pPr>
              <w:adjustRightInd w:val="0"/>
              <w:rPr>
                <w:rFonts w:ascii="Times New Roman" w:hAnsi="Times New Roman" w:cs="Times New Roman"/>
                <w:b/>
                <w:bCs/>
                <w:sz w:val="22"/>
                <w:szCs w:val="28"/>
              </w:rPr>
            </w:pPr>
            <w:r>
              <w:rPr>
                <w:rFonts w:ascii="Times New Roman" w:hAnsi="Times New Roman" w:cs="Times New Roman"/>
                <w:b/>
                <w:bCs/>
                <w:sz w:val="22"/>
                <w:szCs w:val="28"/>
              </w:rPr>
              <w:t>Sensitivity</w:t>
            </w:r>
          </w:p>
        </w:tc>
        <w:tc>
          <w:tcPr>
            <w:tcW w:w="841" w:type="pct"/>
            <w:tcBorders>
              <w:top w:val="single" w:sz="2" w:space="0" w:color="auto"/>
              <w:bottom w:val="single" w:sz="2" w:space="0" w:color="auto"/>
            </w:tcBorders>
            <w:vAlign w:val="center"/>
          </w:tcPr>
          <w:p w:rsidR="00946C47" w:rsidRDefault="003A2684">
            <w:pPr>
              <w:adjustRightInd w:val="0"/>
              <w:rPr>
                <w:rFonts w:ascii="Times New Roman" w:hAnsi="Times New Roman" w:cs="Times New Roman"/>
                <w:b/>
                <w:bCs/>
                <w:sz w:val="22"/>
                <w:szCs w:val="28"/>
              </w:rPr>
            </w:pPr>
            <w:r>
              <w:rPr>
                <w:rFonts w:ascii="Times New Roman" w:hAnsi="Times New Roman" w:cs="Times New Roman"/>
                <w:b/>
                <w:bCs/>
                <w:sz w:val="22"/>
                <w:szCs w:val="28"/>
              </w:rPr>
              <w:t>Precision</w:t>
            </w:r>
          </w:p>
        </w:tc>
      </w:tr>
      <w:tr w:rsidR="00946C47">
        <w:tc>
          <w:tcPr>
            <w:tcW w:w="645" w:type="pct"/>
            <w:tcBorders>
              <w:top w:val="single" w:sz="2" w:space="0" w:color="auto"/>
            </w:tcBorders>
            <w:vAlign w:val="center"/>
          </w:tcPr>
          <w:p w:rsidR="00946C47" w:rsidRDefault="003A2684">
            <w:pPr>
              <w:adjustRightInd w:val="0"/>
              <w:rPr>
                <w:rFonts w:ascii="Times New Roman" w:hAnsi="Times New Roman" w:cs="Times New Roman"/>
                <w:sz w:val="22"/>
                <w:szCs w:val="28"/>
              </w:rPr>
            </w:pPr>
            <w:r>
              <w:rPr>
                <w:rFonts w:ascii="Times New Roman" w:hAnsi="Times New Roman" w:cs="Times New Roman"/>
                <w:sz w:val="22"/>
                <w:szCs w:val="28"/>
              </w:rPr>
              <w:t>0.5</w:t>
            </w:r>
          </w:p>
        </w:tc>
        <w:tc>
          <w:tcPr>
            <w:tcW w:w="388" w:type="pct"/>
            <w:tcBorders>
              <w:top w:val="single" w:sz="2" w:space="0" w:color="auto"/>
            </w:tcBorders>
            <w:vAlign w:val="center"/>
          </w:tcPr>
          <w:p w:rsidR="00946C47" w:rsidRDefault="003A2684">
            <w:pPr>
              <w:adjustRightInd w:val="0"/>
              <w:rPr>
                <w:rFonts w:ascii="Times New Roman" w:hAnsi="Times New Roman" w:cs="Times New Roman"/>
                <w:sz w:val="22"/>
                <w:szCs w:val="28"/>
              </w:rPr>
            </w:pPr>
            <w:r>
              <w:rPr>
                <w:rFonts w:ascii="Times New Roman" w:hAnsi="Times New Roman" w:cs="Times New Roman" w:hint="eastAsia"/>
                <w:sz w:val="22"/>
                <w:szCs w:val="28"/>
              </w:rPr>
              <w:t>8</w:t>
            </w:r>
            <w:r>
              <w:rPr>
                <w:rFonts w:ascii="Times New Roman" w:hAnsi="Times New Roman" w:cs="Times New Roman"/>
                <w:sz w:val="22"/>
                <w:szCs w:val="28"/>
              </w:rPr>
              <w:t>4</w:t>
            </w:r>
          </w:p>
        </w:tc>
        <w:tc>
          <w:tcPr>
            <w:tcW w:w="511" w:type="pct"/>
            <w:tcBorders>
              <w:top w:val="single" w:sz="2" w:space="0" w:color="auto"/>
            </w:tcBorders>
            <w:vAlign w:val="center"/>
          </w:tcPr>
          <w:p w:rsidR="00946C47" w:rsidRDefault="003A2684">
            <w:pPr>
              <w:adjustRightInd w:val="0"/>
              <w:rPr>
                <w:rFonts w:ascii="Times New Roman" w:hAnsi="Times New Roman" w:cs="Times New Roman"/>
                <w:sz w:val="22"/>
                <w:szCs w:val="28"/>
              </w:rPr>
            </w:pPr>
            <w:r>
              <w:rPr>
                <w:rFonts w:ascii="Times New Roman" w:hAnsi="Times New Roman" w:cs="Times New Roman" w:hint="eastAsia"/>
                <w:sz w:val="22"/>
                <w:szCs w:val="28"/>
              </w:rPr>
              <w:t>5</w:t>
            </w:r>
            <w:r>
              <w:rPr>
                <w:rFonts w:ascii="Times New Roman" w:hAnsi="Times New Roman" w:cs="Times New Roman"/>
                <w:sz w:val="22"/>
                <w:szCs w:val="28"/>
              </w:rPr>
              <w:t>984</w:t>
            </w:r>
          </w:p>
        </w:tc>
        <w:tc>
          <w:tcPr>
            <w:tcW w:w="425" w:type="pct"/>
            <w:tcBorders>
              <w:top w:val="single" w:sz="2" w:space="0" w:color="auto"/>
            </w:tcBorders>
            <w:vAlign w:val="center"/>
          </w:tcPr>
          <w:p w:rsidR="00946C47" w:rsidRDefault="003A2684">
            <w:pPr>
              <w:adjustRightInd w:val="0"/>
              <w:rPr>
                <w:rFonts w:ascii="Times New Roman" w:hAnsi="Times New Roman" w:cs="Times New Roman"/>
                <w:sz w:val="22"/>
                <w:szCs w:val="28"/>
              </w:rPr>
            </w:pPr>
            <w:r>
              <w:rPr>
                <w:rFonts w:ascii="Times New Roman" w:hAnsi="Times New Roman" w:cs="Times New Roman"/>
                <w:sz w:val="22"/>
                <w:szCs w:val="28"/>
              </w:rPr>
              <w:t>342</w:t>
            </w:r>
          </w:p>
        </w:tc>
        <w:tc>
          <w:tcPr>
            <w:tcW w:w="397" w:type="pct"/>
            <w:tcBorders>
              <w:top w:val="single" w:sz="2" w:space="0" w:color="auto"/>
            </w:tcBorders>
            <w:vAlign w:val="center"/>
          </w:tcPr>
          <w:p w:rsidR="00946C47" w:rsidRDefault="003A2684">
            <w:pPr>
              <w:adjustRightInd w:val="0"/>
              <w:rPr>
                <w:rFonts w:ascii="Times New Roman" w:hAnsi="Times New Roman" w:cs="Times New Roman"/>
                <w:sz w:val="22"/>
                <w:szCs w:val="28"/>
              </w:rPr>
            </w:pPr>
            <w:r>
              <w:rPr>
                <w:rFonts w:ascii="Times New Roman" w:hAnsi="Times New Roman" w:cs="Times New Roman" w:hint="eastAsia"/>
                <w:sz w:val="22"/>
                <w:szCs w:val="28"/>
              </w:rPr>
              <w:t>2</w:t>
            </w:r>
            <w:r>
              <w:rPr>
                <w:rFonts w:ascii="Times New Roman" w:hAnsi="Times New Roman" w:cs="Times New Roman"/>
                <w:sz w:val="22"/>
                <w:szCs w:val="28"/>
              </w:rPr>
              <w:t>1</w:t>
            </w:r>
          </w:p>
        </w:tc>
        <w:tc>
          <w:tcPr>
            <w:tcW w:w="863" w:type="pct"/>
            <w:tcBorders>
              <w:top w:val="single" w:sz="2" w:space="0" w:color="auto"/>
            </w:tcBorders>
            <w:vAlign w:val="center"/>
          </w:tcPr>
          <w:p w:rsidR="00946C47" w:rsidRDefault="003A2684">
            <w:pPr>
              <w:adjustRightInd w:val="0"/>
              <w:rPr>
                <w:rFonts w:ascii="Times New Roman" w:hAnsi="Times New Roman" w:cs="Times New Roman"/>
                <w:sz w:val="22"/>
                <w:szCs w:val="28"/>
              </w:rPr>
            </w:pPr>
            <w:r>
              <w:rPr>
                <w:rFonts w:ascii="Times New Roman" w:hAnsi="Times New Roman" w:cs="Times New Roman" w:hint="eastAsia"/>
                <w:sz w:val="22"/>
                <w:szCs w:val="28"/>
              </w:rPr>
              <w:t>0</w:t>
            </w:r>
            <w:r>
              <w:rPr>
                <w:rFonts w:ascii="Times New Roman" w:hAnsi="Times New Roman" w:cs="Times New Roman"/>
                <w:sz w:val="22"/>
                <w:szCs w:val="28"/>
              </w:rPr>
              <w:t>.944</w:t>
            </w:r>
          </w:p>
        </w:tc>
        <w:tc>
          <w:tcPr>
            <w:tcW w:w="930" w:type="pct"/>
            <w:tcBorders>
              <w:top w:val="single" w:sz="2" w:space="0" w:color="auto"/>
            </w:tcBorders>
            <w:vAlign w:val="center"/>
          </w:tcPr>
          <w:p w:rsidR="00946C47" w:rsidRDefault="003A2684">
            <w:pPr>
              <w:adjustRightInd w:val="0"/>
              <w:rPr>
                <w:rFonts w:ascii="Times New Roman" w:hAnsi="Times New Roman" w:cs="Times New Roman"/>
                <w:sz w:val="22"/>
                <w:szCs w:val="28"/>
              </w:rPr>
            </w:pPr>
            <w:r>
              <w:rPr>
                <w:rFonts w:ascii="Times New Roman" w:hAnsi="Times New Roman" w:cs="Times New Roman" w:hint="eastAsia"/>
                <w:sz w:val="22"/>
                <w:szCs w:val="28"/>
              </w:rPr>
              <w:t>0</w:t>
            </w:r>
            <w:r>
              <w:rPr>
                <w:rFonts w:ascii="Times New Roman" w:hAnsi="Times New Roman" w:cs="Times New Roman"/>
                <w:sz w:val="22"/>
                <w:szCs w:val="28"/>
              </w:rPr>
              <w:t>.800</w:t>
            </w:r>
          </w:p>
        </w:tc>
        <w:tc>
          <w:tcPr>
            <w:tcW w:w="841" w:type="pct"/>
            <w:tcBorders>
              <w:top w:val="single" w:sz="2" w:space="0" w:color="auto"/>
            </w:tcBorders>
            <w:vAlign w:val="center"/>
          </w:tcPr>
          <w:p w:rsidR="00946C47" w:rsidRDefault="003A2684">
            <w:pPr>
              <w:adjustRightInd w:val="0"/>
              <w:rPr>
                <w:rFonts w:ascii="Times New Roman" w:hAnsi="Times New Roman" w:cs="Times New Roman"/>
                <w:sz w:val="22"/>
                <w:szCs w:val="28"/>
              </w:rPr>
            </w:pPr>
            <w:r>
              <w:rPr>
                <w:rFonts w:ascii="Times New Roman" w:hAnsi="Times New Roman" w:cs="Times New Roman" w:hint="eastAsia"/>
                <w:sz w:val="22"/>
                <w:szCs w:val="28"/>
              </w:rPr>
              <w:t>0</w:t>
            </w:r>
            <w:r>
              <w:rPr>
                <w:rFonts w:ascii="Times New Roman" w:hAnsi="Times New Roman" w:cs="Times New Roman"/>
                <w:sz w:val="22"/>
                <w:szCs w:val="28"/>
              </w:rPr>
              <w:t>.197</w:t>
            </w:r>
          </w:p>
        </w:tc>
      </w:tr>
      <w:tr w:rsidR="00946C47">
        <w:tc>
          <w:tcPr>
            <w:tcW w:w="645" w:type="pct"/>
            <w:tcBorders>
              <w:bottom w:val="single" w:sz="4" w:space="0" w:color="BFBFBF" w:themeColor="background1" w:themeShade="BF"/>
            </w:tcBorders>
            <w:vAlign w:val="center"/>
          </w:tcPr>
          <w:p w:rsidR="00946C47" w:rsidRDefault="003A2684">
            <w:pPr>
              <w:adjustRightInd w:val="0"/>
              <w:rPr>
                <w:rFonts w:ascii="Times New Roman" w:hAnsi="Times New Roman" w:cs="Times New Roman"/>
                <w:sz w:val="22"/>
                <w:szCs w:val="28"/>
              </w:rPr>
            </w:pPr>
            <w:r>
              <w:rPr>
                <w:rFonts w:ascii="Times New Roman" w:hAnsi="Times New Roman" w:cs="Times New Roman"/>
                <w:sz w:val="22"/>
                <w:szCs w:val="28"/>
              </w:rPr>
              <w:t>0.9</w:t>
            </w:r>
          </w:p>
        </w:tc>
        <w:tc>
          <w:tcPr>
            <w:tcW w:w="388" w:type="pct"/>
            <w:tcBorders>
              <w:bottom w:val="single" w:sz="4" w:space="0" w:color="BFBFBF" w:themeColor="background1" w:themeShade="BF"/>
            </w:tcBorders>
            <w:vAlign w:val="center"/>
          </w:tcPr>
          <w:p w:rsidR="00946C47" w:rsidRDefault="003A2684">
            <w:pPr>
              <w:adjustRightInd w:val="0"/>
              <w:rPr>
                <w:rFonts w:ascii="Times New Roman" w:hAnsi="Times New Roman" w:cs="Times New Roman"/>
                <w:sz w:val="22"/>
                <w:szCs w:val="28"/>
              </w:rPr>
            </w:pPr>
            <w:r>
              <w:rPr>
                <w:rFonts w:ascii="Times New Roman" w:hAnsi="Times New Roman" w:cs="Times New Roman" w:hint="eastAsia"/>
                <w:sz w:val="22"/>
                <w:szCs w:val="28"/>
              </w:rPr>
              <w:t>6</w:t>
            </w:r>
            <w:r>
              <w:rPr>
                <w:rFonts w:ascii="Times New Roman" w:hAnsi="Times New Roman" w:cs="Times New Roman"/>
                <w:sz w:val="22"/>
                <w:szCs w:val="28"/>
              </w:rPr>
              <w:t>2</w:t>
            </w:r>
          </w:p>
        </w:tc>
        <w:tc>
          <w:tcPr>
            <w:tcW w:w="511" w:type="pct"/>
            <w:tcBorders>
              <w:bottom w:val="single" w:sz="4" w:space="0" w:color="BFBFBF" w:themeColor="background1" w:themeShade="BF"/>
            </w:tcBorders>
            <w:vAlign w:val="center"/>
          </w:tcPr>
          <w:p w:rsidR="00946C47" w:rsidRDefault="003A2684">
            <w:pPr>
              <w:adjustRightInd w:val="0"/>
              <w:rPr>
                <w:rFonts w:ascii="Times New Roman" w:hAnsi="Times New Roman" w:cs="Times New Roman"/>
                <w:sz w:val="22"/>
                <w:szCs w:val="28"/>
              </w:rPr>
            </w:pPr>
            <w:r>
              <w:rPr>
                <w:rFonts w:ascii="Times New Roman" w:hAnsi="Times New Roman" w:cs="Times New Roman" w:hint="eastAsia"/>
                <w:sz w:val="22"/>
                <w:szCs w:val="28"/>
              </w:rPr>
              <w:t>6</w:t>
            </w:r>
            <w:r>
              <w:rPr>
                <w:rFonts w:ascii="Times New Roman" w:hAnsi="Times New Roman" w:cs="Times New Roman"/>
                <w:sz w:val="22"/>
                <w:szCs w:val="28"/>
              </w:rPr>
              <w:t>226</w:t>
            </w:r>
          </w:p>
        </w:tc>
        <w:tc>
          <w:tcPr>
            <w:tcW w:w="425" w:type="pct"/>
            <w:tcBorders>
              <w:bottom w:val="single" w:sz="4" w:space="0" w:color="BFBFBF" w:themeColor="background1" w:themeShade="BF"/>
            </w:tcBorders>
            <w:vAlign w:val="center"/>
          </w:tcPr>
          <w:p w:rsidR="00946C47" w:rsidRDefault="003A2684">
            <w:pPr>
              <w:adjustRightInd w:val="0"/>
              <w:rPr>
                <w:rFonts w:ascii="Times New Roman" w:hAnsi="Times New Roman" w:cs="Times New Roman"/>
                <w:sz w:val="22"/>
                <w:szCs w:val="28"/>
              </w:rPr>
            </w:pPr>
            <w:r>
              <w:rPr>
                <w:rFonts w:ascii="Times New Roman" w:hAnsi="Times New Roman" w:cs="Times New Roman" w:hint="eastAsia"/>
                <w:sz w:val="22"/>
                <w:szCs w:val="28"/>
              </w:rPr>
              <w:t>1</w:t>
            </w:r>
            <w:r>
              <w:rPr>
                <w:rFonts w:ascii="Times New Roman" w:hAnsi="Times New Roman" w:cs="Times New Roman"/>
                <w:sz w:val="22"/>
                <w:szCs w:val="28"/>
              </w:rPr>
              <w:t>00</w:t>
            </w:r>
          </w:p>
        </w:tc>
        <w:tc>
          <w:tcPr>
            <w:tcW w:w="397" w:type="pct"/>
            <w:tcBorders>
              <w:bottom w:val="single" w:sz="4" w:space="0" w:color="BFBFBF" w:themeColor="background1" w:themeShade="BF"/>
            </w:tcBorders>
            <w:vAlign w:val="center"/>
          </w:tcPr>
          <w:p w:rsidR="00946C47" w:rsidRDefault="003A2684">
            <w:pPr>
              <w:adjustRightInd w:val="0"/>
              <w:rPr>
                <w:rFonts w:ascii="Times New Roman" w:hAnsi="Times New Roman" w:cs="Times New Roman"/>
                <w:sz w:val="22"/>
                <w:szCs w:val="28"/>
              </w:rPr>
            </w:pPr>
            <w:r>
              <w:rPr>
                <w:rFonts w:ascii="Times New Roman" w:hAnsi="Times New Roman" w:cs="Times New Roman" w:hint="eastAsia"/>
                <w:sz w:val="22"/>
                <w:szCs w:val="28"/>
              </w:rPr>
              <w:t>4</w:t>
            </w:r>
            <w:r>
              <w:rPr>
                <w:rFonts w:ascii="Times New Roman" w:hAnsi="Times New Roman" w:cs="Times New Roman"/>
                <w:sz w:val="22"/>
                <w:szCs w:val="28"/>
              </w:rPr>
              <w:t>3</w:t>
            </w:r>
          </w:p>
        </w:tc>
        <w:tc>
          <w:tcPr>
            <w:tcW w:w="863" w:type="pct"/>
            <w:tcBorders>
              <w:bottom w:val="single" w:sz="4" w:space="0" w:color="BFBFBF" w:themeColor="background1" w:themeShade="BF"/>
            </w:tcBorders>
            <w:vAlign w:val="center"/>
          </w:tcPr>
          <w:p w:rsidR="00946C47" w:rsidRDefault="003A2684">
            <w:pPr>
              <w:adjustRightInd w:val="0"/>
              <w:rPr>
                <w:rFonts w:ascii="Times New Roman" w:hAnsi="Times New Roman" w:cs="Times New Roman"/>
                <w:sz w:val="22"/>
                <w:szCs w:val="28"/>
              </w:rPr>
            </w:pPr>
            <w:r>
              <w:rPr>
                <w:rFonts w:ascii="Times New Roman" w:hAnsi="Times New Roman" w:cs="Times New Roman"/>
                <w:sz w:val="22"/>
                <w:szCs w:val="28"/>
              </w:rPr>
              <w:t>0.978</w:t>
            </w:r>
          </w:p>
        </w:tc>
        <w:tc>
          <w:tcPr>
            <w:tcW w:w="930" w:type="pct"/>
            <w:tcBorders>
              <w:bottom w:val="single" w:sz="4" w:space="0" w:color="BFBFBF" w:themeColor="background1" w:themeShade="BF"/>
            </w:tcBorders>
            <w:vAlign w:val="center"/>
          </w:tcPr>
          <w:p w:rsidR="00946C47" w:rsidRDefault="003A2684">
            <w:pPr>
              <w:adjustRightInd w:val="0"/>
              <w:rPr>
                <w:rFonts w:ascii="Times New Roman" w:hAnsi="Times New Roman" w:cs="Times New Roman"/>
                <w:sz w:val="22"/>
                <w:szCs w:val="28"/>
              </w:rPr>
            </w:pPr>
            <w:r>
              <w:rPr>
                <w:rFonts w:ascii="Times New Roman" w:hAnsi="Times New Roman" w:cs="Times New Roman"/>
                <w:sz w:val="22"/>
                <w:szCs w:val="28"/>
              </w:rPr>
              <w:t>0.590</w:t>
            </w:r>
          </w:p>
        </w:tc>
        <w:tc>
          <w:tcPr>
            <w:tcW w:w="841" w:type="pct"/>
            <w:tcBorders>
              <w:bottom w:val="single" w:sz="4" w:space="0" w:color="BFBFBF" w:themeColor="background1" w:themeShade="BF"/>
            </w:tcBorders>
            <w:vAlign w:val="center"/>
          </w:tcPr>
          <w:p w:rsidR="00946C47" w:rsidRDefault="003A2684">
            <w:pPr>
              <w:adjustRightInd w:val="0"/>
              <w:rPr>
                <w:rFonts w:ascii="Times New Roman" w:hAnsi="Times New Roman" w:cs="Times New Roman"/>
                <w:sz w:val="22"/>
                <w:szCs w:val="28"/>
              </w:rPr>
            </w:pPr>
            <w:r>
              <w:rPr>
                <w:rFonts w:ascii="Times New Roman" w:hAnsi="Times New Roman" w:cs="Times New Roman"/>
                <w:sz w:val="22"/>
                <w:szCs w:val="28"/>
              </w:rPr>
              <w:t>0.383</w:t>
            </w:r>
          </w:p>
        </w:tc>
      </w:tr>
      <w:tr w:rsidR="00946C47">
        <w:tc>
          <w:tcPr>
            <w:tcW w:w="645" w:type="pct"/>
            <w:tcBorders>
              <w:bottom w:val="single" w:sz="2" w:space="0" w:color="auto"/>
            </w:tcBorders>
            <w:vAlign w:val="center"/>
          </w:tcPr>
          <w:p w:rsidR="00946C47" w:rsidRDefault="003A2684">
            <w:pPr>
              <w:adjustRightInd w:val="0"/>
              <w:rPr>
                <w:rFonts w:ascii="Times New Roman" w:hAnsi="Times New Roman" w:cs="Times New Roman"/>
                <w:sz w:val="22"/>
                <w:szCs w:val="28"/>
              </w:rPr>
            </w:pPr>
            <w:r>
              <w:rPr>
                <w:rFonts w:ascii="Times New Roman" w:hAnsi="Times New Roman" w:cs="Times New Roman"/>
                <w:sz w:val="22"/>
                <w:szCs w:val="28"/>
              </w:rPr>
              <w:t>0.99</w:t>
            </w:r>
          </w:p>
        </w:tc>
        <w:tc>
          <w:tcPr>
            <w:tcW w:w="388" w:type="pct"/>
            <w:tcBorders>
              <w:bottom w:val="single" w:sz="2" w:space="0" w:color="auto"/>
            </w:tcBorders>
            <w:vAlign w:val="center"/>
          </w:tcPr>
          <w:p w:rsidR="00946C47" w:rsidRDefault="003A2684">
            <w:pPr>
              <w:adjustRightInd w:val="0"/>
              <w:rPr>
                <w:rFonts w:ascii="Times New Roman" w:hAnsi="Times New Roman" w:cs="Times New Roman"/>
                <w:sz w:val="22"/>
                <w:szCs w:val="28"/>
              </w:rPr>
            </w:pPr>
            <w:r>
              <w:rPr>
                <w:rFonts w:ascii="Times New Roman" w:hAnsi="Times New Roman" w:cs="Times New Roman" w:hint="eastAsia"/>
                <w:sz w:val="22"/>
                <w:szCs w:val="28"/>
              </w:rPr>
              <w:t>1</w:t>
            </w:r>
            <w:r>
              <w:rPr>
                <w:rFonts w:ascii="Times New Roman" w:hAnsi="Times New Roman" w:cs="Times New Roman"/>
                <w:sz w:val="22"/>
                <w:szCs w:val="28"/>
              </w:rPr>
              <w:t>9</w:t>
            </w:r>
          </w:p>
        </w:tc>
        <w:tc>
          <w:tcPr>
            <w:tcW w:w="511" w:type="pct"/>
            <w:tcBorders>
              <w:bottom w:val="single" w:sz="2" w:space="0" w:color="auto"/>
            </w:tcBorders>
            <w:vAlign w:val="center"/>
          </w:tcPr>
          <w:p w:rsidR="00946C47" w:rsidRDefault="003A2684">
            <w:pPr>
              <w:adjustRightInd w:val="0"/>
              <w:rPr>
                <w:rFonts w:ascii="Times New Roman" w:hAnsi="Times New Roman" w:cs="Times New Roman"/>
                <w:sz w:val="22"/>
                <w:szCs w:val="28"/>
              </w:rPr>
            </w:pPr>
            <w:r>
              <w:rPr>
                <w:rFonts w:ascii="Times New Roman" w:hAnsi="Times New Roman" w:cs="Times New Roman" w:hint="eastAsia"/>
                <w:sz w:val="22"/>
                <w:szCs w:val="28"/>
              </w:rPr>
              <w:t>6</w:t>
            </w:r>
            <w:r>
              <w:rPr>
                <w:rFonts w:ascii="Times New Roman" w:hAnsi="Times New Roman" w:cs="Times New Roman"/>
                <w:sz w:val="22"/>
                <w:szCs w:val="28"/>
              </w:rPr>
              <w:t>305</w:t>
            </w:r>
          </w:p>
        </w:tc>
        <w:tc>
          <w:tcPr>
            <w:tcW w:w="425" w:type="pct"/>
            <w:tcBorders>
              <w:bottom w:val="single" w:sz="2" w:space="0" w:color="auto"/>
            </w:tcBorders>
            <w:vAlign w:val="center"/>
          </w:tcPr>
          <w:p w:rsidR="00946C47" w:rsidRDefault="003A2684">
            <w:pPr>
              <w:adjustRightInd w:val="0"/>
              <w:rPr>
                <w:rFonts w:ascii="Times New Roman" w:hAnsi="Times New Roman" w:cs="Times New Roman"/>
                <w:sz w:val="22"/>
                <w:szCs w:val="28"/>
              </w:rPr>
            </w:pPr>
            <w:r>
              <w:rPr>
                <w:rFonts w:ascii="Times New Roman" w:hAnsi="Times New Roman" w:cs="Times New Roman"/>
                <w:sz w:val="22"/>
                <w:szCs w:val="28"/>
              </w:rPr>
              <w:t>21</w:t>
            </w:r>
          </w:p>
        </w:tc>
        <w:tc>
          <w:tcPr>
            <w:tcW w:w="397" w:type="pct"/>
            <w:tcBorders>
              <w:bottom w:val="single" w:sz="2" w:space="0" w:color="auto"/>
            </w:tcBorders>
            <w:vAlign w:val="center"/>
          </w:tcPr>
          <w:p w:rsidR="00946C47" w:rsidRDefault="003A2684">
            <w:pPr>
              <w:adjustRightInd w:val="0"/>
              <w:rPr>
                <w:rFonts w:ascii="Times New Roman" w:hAnsi="Times New Roman" w:cs="Times New Roman"/>
                <w:sz w:val="22"/>
                <w:szCs w:val="28"/>
              </w:rPr>
            </w:pPr>
            <w:r>
              <w:rPr>
                <w:rFonts w:ascii="Times New Roman" w:hAnsi="Times New Roman" w:cs="Times New Roman"/>
                <w:sz w:val="22"/>
                <w:szCs w:val="28"/>
              </w:rPr>
              <w:t>86</w:t>
            </w:r>
          </w:p>
        </w:tc>
        <w:tc>
          <w:tcPr>
            <w:tcW w:w="863" w:type="pct"/>
            <w:tcBorders>
              <w:bottom w:val="single" w:sz="2" w:space="0" w:color="auto"/>
            </w:tcBorders>
            <w:vAlign w:val="center"/>
          </w:tcPr>
          <w:p w:rsidR="00946C47" w:rsidRDefault="003A2684">
            <w:pPr>
              <w:adjustRightInd w:val="0"/>
              <w:rPr>
                <w:rFonts w:ascii="Times New Roman" w:hAnsi="Times New Roman" w:cs="Times New Roman"/>
                <w:sz w:val="22"/>
                <w:szCs w:val="28"/>
              </w:rPr>
            </w:pPr>
            <w:r>
              <w:rPr>
                <w:rFonts w:ascii="Times New Roman" w:hAnsi="Times New Roman" w:cs="Times New Roman"/>
                <w:sz w:val="22"/>
                <w:szCs w:val="28"/>
              </w:rPr>
              <w:t>0.983</w:t>
            </w:r>
          </w:p>
        </w:tc>
        <w:tc>
          <w:tcPr>
            <w:tcW w:w="930" w:type="pct"/>
            <w:tcBorders>
              <w:bottom w:val="single" w:sz="2" w:space="0" w:color="auto"/>
            </w:tcBorders>
            <w:vAlign w:val="center"/>
          </w:tcPr>
          <w:p w:rsidR="00946C47" w:rsidRDefault="003A2684">
            <w:pPr>
              <w:adjustRightInd w:val="0"/>
              <w:rPr>
                <w:rFonts w:ascii="Times New Roman" w:hAnsi="Times New Roman" w:cs="Times New Roman"/>
                <w:sz w:val="22"/>
                <w:szCs w:val="28"/>
              </w:rPr>
            </w:pPr>
            <w:r>
              <w:rPr>
                <w:rFonts w:ascii="Times New Roman" w:hAnsi="Times New Roman" w:cs="Times New Roman"/>
                <w:sz w:val="22"/>
                <w:szCs w:val="28"/>
              </w:rPr>
              <w:t>0.181</w:t>
            </w:r>
          </w:p>
        </w:tc>
        <w:tc>
          <w:tcPr>
            <w:tcW w:w="841" w:type="pct"/>
            <w:tcBorders>
              <w:bottom w:val="single" w:sz="2" w:space="0" w:color="auto"/>
            </w:tcBorders>
            <w:vAlign w:val="center"/>
          </w:tcPr>
          <w:p w:rsidR="00946C47" w:rsidRDefault="003A2684">
            <w:pPr>
              <w:adjustRightInd w:val="0"/>
              <w:rPr>
                <w:rFonts w:ascii="Times New Roman" w:hAnsi="Times New Roman" w:cs="Times New Roman"/>
                <w:sz w:val="22"/>
                <w:szCs w:val="28"/>
              </w:rPr>
            </w:pPr>
            <w:r>
              <w:rPr>
                <w:rFonts w:ascii="Times New Roman" w:hAnsi="Times New Roman" w:cs="Times New Roman"/>
                <w:sz w:val="22"/>
                <w:szCs w:val="28"/>
              </w:rPr>
              <w:t>0.475</w:t>
            </w:r>
          </w:p>
        </w:tc>
      </w:tr>
    </w:tbl>
    <w:p w:rsidR="00946C47" w:rsidRDefault="00250A43">
      <w:pPr>
        <w:adjustRightInd w:val="0"/>
        <w:snapToGrid w:val="0"/>
        <w:rPr>
          <w:rFonts w:ascii="Times New Roman" w:hAnsi="Times New Roman" w:cs="Times New Roman"/>
          <w:b/>
          <w:bCs/>
          <w:sz w:val="20"/>
        </w:rPr>
      </w:pPr>
      <w:r>
        <w:rPr>
          <w:rFonts w:ascii="Times New Roman" w:hAnsi="Times New Roman" w:cs="Times New Roman" w:hint="eastAsia"/>
          <w:b/>
          <w:bCs/>
          <w:sz w:val="20"/>
        </w:rPr>
        <w:t xml:space="preserve">  </w:t>
      </w:r>
    </w:p>
    <w:p w:rsidR="00250A43" w:rsidRDefault="00250A43" w:rsidP="00250A43">
      <w:pPr>
        <w:adjustRightInd w:val="0"/>
        <w:snapToGrid w:val="0"/>
        <w:rPr>
          <w:rFonts w:ascii="Times New Roman" w:hAnsi="Times New Roman" w:cs="Times New Roman"/>
          <w:sz w:val="22"/>
          <w:szCs w:val="28"/>
        </w:rPr>
      </w:pPr>
      <w:r>
        <w:rPr>
          <w:rFonts w:ascii="Times New Roman" w:hAnsi="Times New Roman" w:cs="Times New Roman" w:hint="eastAsia"/>
          <w:sz w:val="22"/>
          <w:szCs w:val="28"/>
        </w:rPr>
        <w:t>TP, true positive; TN, true negative; FP, false positive; FN, false negative.</w:t>
      </w:r>
    </w:p>
    <w:p w:rsidR="00250A43" w:rsidRPr="00250A43" w:rsidRDefault="00250A43">
      <w:pPr>
        <w:adjustRightInd w:val="0"/>
        <w:snapToGrid w:val="0"/>
        <w:rPr>
          <w:rFonts w:ascii="Times New Roman" w:hAnsi="Times New Roman" w:cs="Times New Roman"/>
          <w:b/>
          <w:bCs/>
          <w:sz w:val="20"/>
        </w:rPr>
        <w:sectPr w:rsidR="00250A43" w:rsidRPr="00250A43">
          <w:pgSz w:w="16838" w:h="11906" w:orient="landscape"/>
          <w:pgMar w:top="1080" w:right="1440" w:bottom="1080" w:left="1440" w:header="851" w:footer="992" w:gutter="0"/>
          <w:cols w:space="425"/>
          <w:docGrid w:type="lines" w:linePitch="312"/>
        </w:sectPr>
      </w:pPr>
    </w:p>
    <w:p w:rsidR="00946C47" w:rsidRDefault="003A2684">
      <w:pPr>
        <w:adjustRightInd w:val="0"/>
        <w:snapToGrid w:val="0"/>
        <w:rPr>
          <w:rFonts w:ascii="Times New Roman" w:hAnsi="Times New Roman" w:cs="Times New Roman"/>
          <w:sz w:val="22"/>
        </w:rPr>
      </w:pPr>
      <w:r>
        <w:rPr>
          <w:rFonts w:ascii="Times New Roman" w:hAnsi="Times New Roman" w:cs="Times New Roman"/>
          <w:b/>
          <w:bCs/>
          <w:sz w:val="22"/>
        </w:rPr>
        <w:lastRenderedPageBreak/>
        <w:t>Table S6</w:t>
      </w:r>
      <w:r>
        <w:rPr>
          <w:rFonts w:ascii="Times New Roman" w:hAnsi="Times New Roman" w:cs="Times New Roman"/>
          <w:sz w:val="22"/>
        </w:rPr>
        <w:t xml:space="preserve"> The functional enrichment analysis of the human proteins which were predicted to be cleaved by coronavirus 3C-like protease.</w:t>
      </w:r>
    </w:p>
    <w:p w:rsidR="00946C47" w:rsidRDefault="00946C47">
      <w:pPr>
        <w:adjustRightInd w:val="0"/>
        <w:snapToGrid w:val="0"/>
        <w:rPr>
          <w:rFonts w:ascii="Times New Roman" w:hAnsi="Times New Roman" w:cs="Times New Roman"/>
          <w:sz w:val="22"/>
        </w:rPr>
      </w:pPr>
    </w:p>
    <w:tbl>
      <w:tblPr>
        <w:tblStyle w:val="1"/>
        <w:tblW w:w="5000" w:type="pct"/>
        <w:tblLayout w:type="fixed"/>
        <w:tblLook w:val="04A0" w:firstRow="1" w:lastRow="0" w:firstColumn="1" w:lastColumn="0" w:noHBand="0" w:noVBand="1"/>
      </w:tblPr>
      <w:tblGrid>
        <w:gridCol w:w="1417"/>
        <w:gridCol w:w="5666"/>
        <w:gridCol w:w="1275"/>
        <w:gridCol w:w="1275"/>
        <w:gridCol w:w="1417"/>
        <w:gridCol w:w="1417"/>
        <w:gridCol w:w="1481"/>
      </w:tblGrid>
      <w:tr w:rsidR="00946C47">
        <w:trPr>
          <w:trHeight w:val="276"/>
        </w:trPr>
        <w:tc>
          <w:tcPr>
            <w:tcW w:w="5000" w:type="pct"/>
            <w:gridSpan w:val="7"/>
            <w:tcBorders>
              <w:top w:val="single" w:sz="2" w:space="0" w:color="auto"/>
              <w:bottom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b/>
                <w:bCs/>
              </w:rPr>
              <w:t>Part I</w:t>
            </w:r>
            <w:r>
              <w:rPr>
                <w:rFonts w:ascii="Times New Roman" w:hAnsi="Times New Roman" w:cs="Times New Roman"/>
              </w:rPr>
              <w:t>: KEGG enrichment analysis</w:t>
            </w:r>
          </w:p>
        </w:tc>
      </w:tr>
      <w:tr w:rsidR="00946C47">
        <w:trPr>
          <w:trHeight w:val="276"/>
        </w:trPr>
        <w:tc>
          <w:tcPr>
            <w:tcW w:w="508" w:type="pct"/>
            <w:tcBorders>
              <w:top w:val="single" w:sz="2" w:space="0" w:color="auto"/>
            </w:tcBorders>
            <w:noWrap/>
            <w:vAlign w:val="center"/>
          </w:tcPr>
          <w:p w:rsidR="00946C47" w:rsidRDefault="003A2684">
            <w:pPr>
              <w:adjustRightInd w:val="0"/>
              <w:rPr>
                <w:rFonts w:ascii="Times New Roman" w:hAnsi="Times New Roman" w:cs="Times New Roman"/>
                <w:b/>
                <w:bCs/>
              </w:rPr>
            </w:pPr>
            <w:r>
              <w:rPr>
                <w:rFonts w:ascii="Times New Roman" w:hAnsi="Times New Roman" w:cs="Times New Roman"/>
                <w:b/>
                <w:bCs/>
              </w:rPr>
              <w:t>ID</w:t>
            </w:r>
          </w:p>
        </w:tc>
        <w:tc>
          <w:tcPr>
            <w:tcW w:w="2031" w:type="pct"/>
            <w:tcBorders>
              <w:top w:val="single" w:sz="2" w:space="0" w:color="auto"/>
            </w:tcBorders>
            <w:noWrap/>
            <w:vAlign w:val="center"/>
          </w:tcPr>
          <w:p w:rsidR="00946C47" w:rsidRDefault="003A2684">
            <w:pPr>
              <w:adjustRightInd w:val="0"/>
              <w:rPr>
                <w:rFonts w:ascii="Times New Roman" w:hAnsi="Times New Roman" w:cs="Times New Roman"/>
                <w:b/>
                <w:bCs/>
              </w:rPr>
            </w:pPr>
            <w:r>
              <w:rPr>
                <w:rFonts w:ascii="Times New Roman" w:hAnsi="Times New Roman" w:cs="Times New Roman"/>
                <w:b/>
                <w:bCs/>
              </w:rPr>
              <w:t>Description</w:t>
            </w:r>
          </w:p>
        </w:tc>
        <w:tc>
          <w:tcPr>
            <w:tcW w:w="457" w:type="pct"/>
            <w:tcBorders>
              <w:top w:val="single" w:sz="2" w:space="0" w:color="auto"/>
            </w:tcBorders>
            <w:noWrap/>
            <w:vAlign w:val="center"/>
          </w:tcPr>
          <w:p w:rsidR="00946C47" w:rsidRDefault="003A2684">
            <w:pPr>
              <w:adjustRightInd w:val="0"/>
              <w:rPr>
                <w:rFonts w:ascii="Times New Roman" w:hAnsi="Times New Roman" w:cs="Times New Roman"/>
                <w:b/>
                <w:bCs/>
              </w:rPr>
            </w:pPr>
            <w:r>
              <w:rPr>
                <w:rFonts w:ascii="Times New Roman" w:hAnsi="Times New Roman" w:cs="Times New Roman"/>
                <w:b/>
                <w:bCs/>
              </w:rPr>
              <w:t>Gene Ratio</w:t>
            </w:r>
          </w:p>
        </w:tc>
        <w:tc>
          <w:tcPr>
            <w:tcW w:w="457" w:type="pct"/>
            <w:tcBorders>
              <w:top w:val="single" w:sz="2" w:space="0" w:color="auto"/>
            </w:tcBorders>
            <w:noWrap/>
            <w:vAlign w:val="center"/>
          </w:tcPr>
          <w:p w:rsidR="00946C47" w:rsidRDefault="003A2684">
            <w:pPr>
              <w:adjustRightInd w:val="0"/>
              <w:rPr>
                <w:rFonts w:ascii="Times New Roman" w:hAnsi="Times New Roman" w:cs="Times New Roman"/>
                <w:b/>
                <w:bCs/>
              </w:rPr>
            </w:pPr>
            <w:r>
              <w:rPr>
                <w:rFonts w:ascii="Times New Roman" w:hAnsi="Times New Roman" w:cs="Times New Roman"/>
                <w:b/>
                <w:bCs/>
              </w:rPr>
              <w:t>Bg Ratio</w:t>
            </w:r>
          </w:p>
        </w:tc>
        <w:tc>
          <w:tcPr>
            <w:tcW w:w="508" w:type="pct"/>
            <w:tcBorders>
              <w:top w:val="single" w:sz="2" w:space="0" w:color="auto"/>
            </w:tcBorders>
            <w:noWrap/>
            <w:vAlign w:val="center"/>
          </w:tcPr>
          <w:p w:rsidR="00946C47" w:rsidRDefault="003A2684">
            <w:pPr>
              <w:adjustRightInd w:val="0"/>
              <w:rPr>
                <w:rFonts w:ascii="Times New Roman" w:hAnsi="Times New Roman" w:cs="Times New Roman"/>
                <w:b/>
                <w:bCs/>
              </w:rPr>
            </w:pPr>
            <w:r>
              <w:rPr>
                <w:rFonts w:ascii="Times New Roman" w:hAnsi="Times New Roman" w:cs="Times New Roman"/>
                <w:b/>
                <w:bCs/>
                <w:i/>
              </w:rPr>
              <w:t xml:space="preserve">P </w:t>
            </w:r>
            <w:r>
              <w:rPr>
                <w:rFonts w:ascii="Times New Roman" w:hAnsi="Times New Roman" w:cs="Times New Roman"/>
                <w:b/>
                <w:bCs/>
              </w:rPr>
              <w:t>value</w:t>
            </w:r>
          </w:p>
        </w:tc>
        <w:tc>
          <w:tcPr>
            <w:tcW w:w="508" w:type="pct"/>
            <w:tcBorders>
              <w:top w:val="single" w:sz="2" w:space="0" w:color="auto"/>
            </w:tcBorders>
            <w:noWrap/>
            <w:vAlign w:val="center"/>
          </w:tcPr>
          <w:p w:rsidR="00946C47" w:rsidRDefault="003A2684">
            <w:pPr>
              <w:adjustRightInd w:val="0"/>
              <w:rPr>
                <w:rFonts w:ascii="Times New Roman" w:hAnsi="Times New Roman" w:cs="Times New Roman"/>
                <w:b/>
                <w:bCs/>
              </w:rPr>
            </w:pPr>
            <w:r>
              <w:rPr>
                <w:rFonts w:ascii="Times New Roman" w:hAnsi="Times New Roman" w:cs="Times New Roman"/>
                <w:b/>
                <w:bCs/>
              </w:rPr>
              <w:t>p. adjust</w:t>
            </w:r>
          </w:p>
        </w:tc>
        <w:tc>
          <w:tcPr>
            <w:tcW w:w="531" w:type="pct"/>
            <w:tcBorders>
              <w:top w:val="single" w:sz="2" w:space="0" w:color="auto"/>
            </w:tcBorders>
            <w:noWrap/>
            <w:vAlign w:val="center"/>
          </w:tcPr>
          <w:p w:rsidR="00946C47" w:rsidRDefault="003A2684">
            <w:pPr>
              <w:adjustRightInd w:val="0"/>
              <w:rPr>
                <w:rFonts w:ascii="Times New Roman" w:hAnsi="Times New Roman" w:cs="Times New Roman"/>
                <w:b/>
                <w:bCs/>
              </w:rPr>
            </w:pPr>
            <w:r>
              <w:rPr>
                <w:rFonts w:ascii="Times New Roman" w:hAnsi="Times New Roman" w:cs="Times New Roman"/>
                <w:b/>
                <w:bCs/>
                <w:i/>
              </w:rPr>
              <w:t xml:space="preserve">q </w:t>
            </w:r>
            <w:r>
              <w:rPr>
                <w:rFonts w:ascii="Times New Roman" w:hAnsi="Times New Roman" w:cs="Times New Roman"/>
                <w:b/>
                <w:bCs/>
              </w:rPr>
              <w:t>value</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hsa05132</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Salmonella infection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30/480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249/8106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0.000148366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0.040720013</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0.040720013</w:t>
            </w:r>
          </w:p>
        </w:tc>
      </w:tr>
      <w:tr w:rsidR="00946C47">
        <w:trPr>
          <w:trHeight w:val="276"/>
        </w:trPr>
        <w:tc>
          <w:tcPr>
            <w:tcW w:w="508" w:type="pct"/>
            <w:tcBorders>
              <w:bottom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hsa00310</w:t>
            </w:r>
          </w:p>
        </w:tc>
        <w:tc>
          <w:tcPr>
            <w:tcW w:w="2031" w:type="pct"/>
            <w:tcBorders>
              <w:bottom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Lysine degradation</w:t>
            </w:r>
          </w:p>
        </w:tc>
        <w:tc>
          <w:tcPr>
            <w:tcW w:w="457" w:type="pct"/>
            <w:tcBorders>
              <w:bottom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12/480</w:t>
            </w:r>
          </w:p>
        </w:tc>
        <w:tc>
          <w:tcPr>
            <w:tcW w:w="457" w:type="pct"/>
            <w:tcBorders>
              <w:bottom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63/8106</w:t>
            </w:r>
          </w:p>
        </w:tc>
        <w:tc>
          <w:tcPr>
            <w:tcW w:w="508" w:type="pct"/>
            <w:tcBorders>
              <w:bottom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0.000270565</w:t>
            </w:r>
          </w:p>
        </w:tc>
        <w:tc>
          <w:tcPr>
            <w:tcW w:w="508" w:type="pct"/>
            <w:tcBorders>
              <w:bottom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0.040720013</w:t>
            </w:r>
          </w:p>
        </w:tc>
        <w:tc>
          <w:tcPr>
            <w:tcW w:w="531" w:type="pct"/>
            <w:tcBorders>
              <w:bottom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0.040720013</w:t>
            </w:r>
          </w:p>
        </w:tc>
      </w:tr>
      <w:tr w:rsidR="00946C47">
        <w:trPr>
          <w:trHeight w:val="276"/>
        </w:trPr>
        <w:tc>
          <w:tcPr>
            <w:tcW w:w="5000" w:type="pct"/>
            <w:gridSpan w:val="7"/>
            <w:tcBorders>
              <w:top w:val="single" w:sz="2" w:space="0" w:color="auto"/>
              <w:bottom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b/>
                <w:bCs/>
              </w:rPr>
              <w:t>Part II</w:t>
            </w:r>
            <w:r>
              <w:rPr>
                <w:rFonts w:ascii="Times New Roman" w:hAnsi="Times New Roman" w:cs="Times New Roman"/>
              </w:rPr>
              <w:t>: GO enrichment analysis in the domain of Biological Process</w:t>
            </w:r>
          </w:p>
        </w:tc>
      </w:tr>
      <w:tr w:rsidR="00946C47">
        <w:trPr>
          <w:trHeight w:val="276"/>
        </w:trPr>
        <w:tc>
          <w:tcPr>
            <w:tcW w:w="508" w:type="pct"/>
            <w:tcBorders>
              <w:top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GO:0007409</w:t>
            </w:r>
          </w:p>
        </w:tc>
        <w:tc>
          <w:tcPr>
            <w:tcW w:w="2031" w:type="pct"/>
            <w:tcBorders>
              <w:top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axonogenesis</w:t>
            </w:r>
          </w:p>
        </w:tc>
        <w:tc>
          <w:tcPr>
            <w:tcW w:w="457" w:type="pct"/>
            <w:tcBorders>
              <w:top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55/1208</w:t>
            </w:r>
          </w:p>
        </w:tc>
        <w:tc>
          <w:tcPr>
            <w:tcW w:w="457" w:type="pct"/>
            <w:tcBorders>
              <w:top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482/18866</w:t>
            </w:r>
          </w:p>
        </w:tc>
        <w:tc>
          <w:tcPr>
            <w:tcW w:w="508" w:type="pct"/>
            <w:tcBorders>
              <w:top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2.22812E-05</w:t>
            </w:r>
          </w:p>
        </w:tc>
        <w:tc>
          <w:tcPr>
            <w:tcW w:w="508" w:type="pct"/>
            <w:tcBorders>
              <w:top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0.007237203</w:t>
            </w:r>
          </w:p>
        </w:tc>
        <w:tc>
          <w:tcPr>
            <w:tcW w:w="531" w:type="pct"/>
            <w:tcBorders>
              <w:top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0.006804553</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GO:0022604</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regulation of cell morphogenesis</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55/1208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499/18866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5.81032E-05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0.010784372</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0.010139667</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GO:0044782</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cilium organization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54/1208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397/18866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1.24487E-07</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0.00016174</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0.000152071</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GO:0043087</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regulation of GTPase activity</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54/1208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481/18866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4.12521E-05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0.008699417</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0.008179353</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GO:0007018</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microtubule-based movement</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52/1208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368/18866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6.17203E-08</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0.00010692</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0.000100528</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GO:0051656</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establishment of organelle localization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52/1208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432/18866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8.49435E-06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0.004414513</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0.004150607</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GO:0060271</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cilium assembly</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51/1208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377/18866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3.29625E-07</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0.000342613</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0.000322131</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GO:0048193</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Golgi vesicle transport</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50/1208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374/18866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6.14703E-07</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0.000532435</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0.000500605</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GO:0048285</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organelle fission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49/1208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476/18866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0.00070084</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0.044713086</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0.042040073</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GO:1901990</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regulation of mitotic cell cycle phase transition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47/1208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448/18866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0.000593755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0.04060189</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0.03817465</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GO:0043547</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positive regulation of GTPase activity</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45/1208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406/18866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0.000234234</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0.02628391</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0.02471262</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GO:0000280</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nuclear division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45/1208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428/18866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0.000734094</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0.045417711</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0.042702574</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GO:0032535</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regulation of cellular component size</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44/1208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383/18866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0.00012261</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0.018205822</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0.017117451</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GO:0030900</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forebrain development</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44/1208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391/18866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0.00019552</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0.024193319</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0.022747007</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GO:0031346</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positive regulation of cell projection organization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44/1208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394/18866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0.000231675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0.02628391</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0.02471262</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GO:0006913</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nucleocytoplasmic transport</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43/1208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354/18866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4.03237E-05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0.008699417</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0.008179353</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GO:0051169</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nuclear transport</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43/1208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357/18866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4.92238E-05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0.009474678</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0.008908268</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GO:0048880</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sensory system development</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43/1208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394/18866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0.000442968</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0.032895709</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0.030929155</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GO:1902903</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regulation of supramolecular fiber organization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42/1208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373/18866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0.000266921</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0.027151579</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0.025528418</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lastRenderedPageBreak/>
              <w:t>GO:0150063</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visual system development</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42/1208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388/18866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0.000606666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0.040946004</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0.038498192</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GO:0010769</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regulation of cell morphogenesis involved in differentiation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39/1208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310/18866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4.18483E-05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0.008699417</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0.008179353</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GO:0051258</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protein polymerization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37/1208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300/18866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9.88908E-05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0.016060492</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0.015100372</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GO:0010976</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positive regulation of neuron projection development</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36/1208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290/18866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0.000106951</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0.01684311</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0.015836204</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GO:0030705</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cytoskeleton-dependent intracellular transport</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35/1208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200/18866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4.97466E-08</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0.00010692</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0.000100528</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GO:0007411</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axon guidance</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34/1208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284/18866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0.000326136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0.028909548</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0.027181293</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GO:0097485</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neuron projection guidance</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34/1208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285/18866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0.000348113</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0.028909548</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0.027181293</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GO:0051648</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vesicle localization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33/1208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229/18866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1.02185E-05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0.00482778</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0.004539168</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GO:0051650</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establishment of vesicle localization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31/1208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212/18866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1.39599E-05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0.005580742</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0.005247117</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GO:0007163</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establishment or maintenance of cell polarity</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31/1208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220/18866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2.92914E-05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0.007248917</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0.006815567</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GO:0060560</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developmental growth involved in morphogenesis</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31/1208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236/18866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0.000112356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0.017173949</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0.016147266</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GO:0099111</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microtubule-based transport</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30/1208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190/18866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4.04187E-06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0.002625701</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0.002468733</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GO:0006888</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endoplasmic reticulum to Golgi vesicle-mediated transport</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30/1208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206/18866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2.06835E-05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0.007166145</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0.006737742</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GO:0032271</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regulation of protein polymerization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30/1208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231/18866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0.000176349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0.022353293</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0.02101698</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GO:0048588</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developmental cell growth</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30/1208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237/18866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0.000276942</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0.02715595</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0.025532528</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GO:1902749</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regulation of cell cycle G2/M phase transition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27/1208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217/18866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0.000714102</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0.044713086</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0.042040073</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GO:0010389</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regulation of G2/M transition of mitotic cell cycle</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26/1208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200/18866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0.000455693</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0.032895709</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0.030929155</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GO:0017038</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protein import</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26/1208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200/18866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0.000455693</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0.032895709</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0.030929155</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GO:0010970</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transport along microtubule</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25/1208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161/18866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3.34096E-05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0.007892263</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0.007420452</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GO:0051170</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import into nucleus</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25/1208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171/18866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9.19735E-05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0.015932874</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0.014980383</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GO:0050770</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regulation of axonogenesis</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25/1208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186/18866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0.000350402</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0.028909548</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0.027181293</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GO:0031023</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microtubule organizing center organization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24/1208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136/18866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5.26371E-06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0.003039502</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0.002857796</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GO:0006606</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protein import into nucleus</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24/1208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150/18866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2.89067E-05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0.007248917</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0.006815567</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GO:0140056</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organelle localization by membrane tethering</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24/1208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171/18866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0.000237703</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0.02628391</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0.02471262</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GO:0022406</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membrane docking</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24/1208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180/18866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0.000512855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0.036511083</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0.034328398</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lastRenderedPageBreak/>
              <w:t>GO:0010770</w:t>
            </w:r>
          </w:p>
        </w:tc>
        <w:tc>
          <w:tcPr>
            <w:tcW w:w="2031" w:type="pct"/>
            <w:noWrap/>
            <w:vAlign w:val="center"/>
          </w:tcPr>
          <w:p w:rsidR="00946C47" w:rsidRDefault="003A2684">
            <w:pPr>
              <w:adjustRightInd w:val="0"/>
              <w:jc w:val="left"/>
              <w:rPr>
                <w:rFonts w:ascii="Times New Roman" w:hAnsi="Times New Roman" w:cs="Times New Roman"/>
              </w:rPr>
            </w:pPr>
            <w:r>
              <w:rPr>
                <w:rFonts w:ascii="Times New Roman" w:hAnsi="Times New Roman" w:cs="Times New Roman"/>
              </w:rPr>
              <w:t>positive regulation of cell morphogenesis involved in differentiation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23/1208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157/18866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0.000167424</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0.022074047</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0.020754429</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GO:0021915</w:t>
            </w:r>
          </w:p>
        </w:tc>
        <w:tc>
          <w:tcPr>
            <w:tcW w:w="2031" w:type="pct"/>
            <w:noWrap/>
            <w:vAlign w:val="center"/>
          </w:tcPr>
          <w:p w:rsidR="00946C47" w:rsidRDefault="003A2684">
            <w:pPr>
              <w:adjustRightInd w:val="0"/>
              <w:jc w:val="left"/>
              <w:rPr>
                <w:rFonts w:ascii="Times New Roman" w:hAnsi="Times New Roman" w:cs="Times New Roman"/>
              </w:rPr>
            </w:pPr>
            <w:r>
              <w:rPr>
                <w:rFonts w:ascii="Times New Roman" w:hAnsi="Times New Roman" w:cs="Times New Roman"/>
              </w:rPr>
              <w:t>neural tube development</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23/1208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163/18866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0.000293435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0.028003166</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0.026329096</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GO:0007156</w:t>
            </w:r>
          </w:p>
        </w:tc>
        <w:tc>
          <w:tcPr>
            <w:tcW w:w="2031" w:type="pct"/>
            <w:noWrap/>
            <w:vAlign w:val="center"/>
          </w:tcPr>
          <w:p w:rsidR="00946C47" w:rsidRDefault="003A2684">
            <w:pPr>
              <w:adjustRightInd w:val="0"/>
              <w:jc w:val="left"/>
              <w:rPr>
                <w:rFonts w:ascii="Times New Roman" w:hAnsi="Times New Roman" w:cs="Times New Roman"/>
              </w:rPr>
            </w:pPr>
            <w:r>
              <w:rPr>
                <w:rFonts w:ascii="Times New Roman" w:hAnsi="Times New Roman" w:cs="Times New Roman"/>
              </w:rPr>
              <w:t>homophilic cell adhesion via plasma membrane adhesion molecules</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23/1208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168/18866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0.000455742</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0.032895709</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0.030929155</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GO:1990138</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neuron projection extension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23/1208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172/18866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0.000637405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0.04193155</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0.039424821</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GO:0007098</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centrosome cycle</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22/1208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125/18866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1.34008E-05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0.005580742</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0.005247117</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GO:0048813</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dendrite morphogenesis</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22/1208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146/18866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0.000151966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0.020853039</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0.019606414</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GO:0007030</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Golgi organization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22/1208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151/18866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0.000248911</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0.026592598</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0.025002854</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GO:0030010</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establishment of cell polarity</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21/1208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141/18866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0.000250729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0.026592598</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0.025002854</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GO:1902850</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microtubule cytoskeleton organization involved in mitosis</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21/1208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144/18866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0.000336326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0.028909548</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0.027181293</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GO:0016571</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histone methylation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20/1208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143/18866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0.000793956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0.048543422</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0.045641426</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GO:0099518</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vesicle cytoskeletal trafficking</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18/1208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75/18866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8.38431E-07</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0.000622475</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0.000585262</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GO:0097711</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ciliary basal body-plasma membrane docking</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18/1208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95/18866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2.87899E-05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0.007248917</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0.006815567</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GO:0050830</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defense response to Gram-positive bacterium</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17/1208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99/18866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0.000169898</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0.022074047</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0.020754429</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GO:0072384</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organelle transport along microtubule</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15/1208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85/18866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0.000296358</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0.028003166</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0.026329096</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GO:0001843</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neural tube closure</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15/1208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91/18866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0.000630717</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0.04193155</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0.039424821</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GO:0060606</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tube closure</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15/1208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92/18866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0.000709813</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0.044713086</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0.042040073</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GO:0051298</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centrosome duplication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14/1208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68/18866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8.53026E-05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0.015286807</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0.01437294</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GO:0046785</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microtubule polymerization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14/1208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77/18866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0.000339306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0.028909548</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0.027181293</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GO:0008088</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axo-dendritic transport</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13/1208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70/18866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0.000441924</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0.032895709</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0.030929155</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GO:0033047</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regulation of mitotic sister chromatid segregation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13/1208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72/18866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0.00058623</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0.04060189</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0.03817465</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GO:0047496</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vesicle transport along microtubule</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12/1208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49/18866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4.53148E-05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0.009057734</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0.00851625</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GO:0098930</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axonal transport</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12/1208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59/18866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0.000303759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0.028189957</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0.026504721</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GO:0006607</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NLS-bearing protein import into nucleus</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11/1208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20/18866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6.96515E-09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3.61979E-05</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3.40339E-05</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lastRenderedPageBreak/>
              <w:t>GO:0051653</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spindle localization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11/1208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50/18866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0.000261277</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0.027151579</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0.025528418</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GO:0051293</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establishment of spindle localization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10/1208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45/18866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0.00045326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0.032895709</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0.030929155</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GO:0035459</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vesicle cargo loading</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9/1208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27/18866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2.87055E-05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0.007248917</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0.006815567</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GO:0061842</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microtubule organizing center localization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9/1208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31/18866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9.78332E-05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0.016060492</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0.015100372</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GO:0040001</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establishment of mitotic spindle localization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9/1208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35/18866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0.000271673</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0.027151579</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0.025528418</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GO:0008090</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retrograde axonal transport</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8/1208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20/18866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1.7367E-05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0.006446876</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0.006061472</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GO:0042832</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defense response to protozoan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8/1208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26/18866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0.000152476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0.020853039</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0.019606414</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GO:0001562</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response to protozoan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8/1208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27/18866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0.000204589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0.024348329</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0.02289275</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GO:0000132</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establishment of mitotic spindle orientation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8/1208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30/18866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0.000454191</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0.032895709</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0.030929155</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GO:0051642</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centrosome localization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8/1208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30/18866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0.000454191</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0.032895709</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0.030929155</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GO:0051673</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membrane disruption in other organism</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6/1208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11/18866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2.37802E-05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0.007248917</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0.006815567</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GO:0090161</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Golgi ribbon formation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6/1208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14/18866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0.00013076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0.018876703</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0.017748227</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GO:0032252</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secretory granule localization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6/1208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15/18866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0.000206143</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0.024348329</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0.02289275</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GO:0007221</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positive regulation of transcription of Notch receptor target</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6/1208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18/18866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0.000647384</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0.042055664</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0.039541515</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GO:0032253</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dense core granule localization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5/1208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11/18866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0.000356015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0.028909548</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0.027181293</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GO:0099519</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dense core granule cytoskeletal transport</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5/1208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11/18866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0.000356015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0.028909548</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0.027181293</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GO:1901950</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dense core granule transport</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5/1208</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11/18866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0.000356015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0.028909548</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0.027181293</w:t>
            </w:r>
          </w:p>
        </w:tc>
      </w:tr>
      <w:tr w:rsidR="00946C47">
        <w:trPr>
          <w:trHeight w:val="276"/>
        </w:trPr>
        <w:tc>
          <w:tcPr>
            <w:tcW w:w="508" w:type="pct"/>
            <w:tcBorders>
              <w:bottom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GO:1902287</w:t>
            </w:r>
          </w:p>
        </w:tc>
        <w:tc>
          <w:tcPr>
            <w:tcW w:w="2031" w:type="pct"/>
            <w:tcBorders>
              <w:bottom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semaphorin-plexin signaling pathway involved in axon guidance</w:t>
            </w:r>
          </w:p>
        </w:tc>
        <w:tc>
          <w:tcPr>
            <w:tcW w:w="457" w:type="pct"/>
            <w:tcBorders>
              <w:bottom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5/1208</w:t>
            </w:r>
          </w:p>
        </w:tc>
        <w:tc>
          <w:tcPr>
            <w:tcW w:w="457" w:type="pct"/>
            <w:tcBorders>
              <w:bottom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12/18866</w:t>
            </w:r>
          </w:p>
        </w:tc>
        <w:tc>
          <w:tcPr>
            <w:tcW w:w="508" w:type="pct"/>
            <w:tcBorders>
              <w:bottom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0.000578185</w:t>
            </w:r>
          </w:p>
        </w:tc>
        <w:tc>
          <w:tcPr>
            <w:tcW w:w="508" w:type="pct"/>
            <w:tcBorders>
              <w:bottom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0.04060189</w:t>
            </w:r>
          </w:p>
        </w:tc>
        <w:tc>
          <w:tcPr>
            <w:tcW w:w="531" w:type="pct"/>
            <w:tcBorders>
              <w:bottom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0.03817465</w:t>
            </w:r>
          </w:p>
        </w:tc>
      </w:tr>
      <w:tr w:rsidR="00946C47">
        <w:trPr>
          <w:trHeight w:val="276"/>
        </w:trPr>
        <w:tc>
          <w:tcPr>
            <w:tcW w:w="5000" w:type="pct"/>
            <w:gridSpan w:val="7"/>
            <w:tcBorders>
              <w:top w:val="single" w:sz="2" w:space="0" w:color="auto"/>
              <w:bottom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b/>
                <w:bCs/>
              </w:rPr>
              <w:t>Part III</w:t>
            </w:r>
            <w:r>
              <w:rPr>
                <w:rFonts w:ascii="Times New Roman" w:hAnsi="Times New Roman" w:cs="Times New Roman"/>
              </w:rPr>
              <w:t>: GO enrichment analysis in the domain of Cellular Component</w:t>
            </w:r>
          </w:p>
        </w:tc>
      </w:tr>
      <w:tr w:rsidR="00946C47">
        <w:trPr>
          <w:trHeight w:val="276"/>
        </w:trPr>
        <w:tc>
          <w:tcPr>
            <w:tcW w:w="508" w:type="pct"/>
            <w:tcBorders>
              <w:top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GO:0005874</w:t>
            </w:r>
          </w:p>
        </w:tc>
        <w:tc>
          <w:tcPr>
            <w:tcW w:w="2031" w:type="pct"/>
            <w:tcBorders>
              <w:top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microtubule</w:t>
            </w:r>
          </w:p>
        </w:tc>
        <w:tc>
          <w:tcPr>
            <w:tcW w:w="457" w:type="pct"/>
            <w:tcBorders>
              <w:top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56/1260</w:t>
            </w:r>
          </w:p>
        </w:tc>
        <w:tc>
          <w:tcPr>
            <w:tcW w:w="457" w:type="pct"/>
            <w:tcBorders>
              <w:top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431/19559</w:t>
            </w:r>
          </w:p>
        </w:tc>
        <w:tc>
          <w:tcPr>
            <w:tcW w:w="508" w:type="pct"/>
            <w:tcBorders>
              <w:top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4.19579E-07</w:t>
            </w:r>
          </w:p>
        </w:tc>
        <w:tc>
          <w:tcPr>
            <w:tcW w:w="508" w:type="pct"/>
            <w:tcBorders>
              <w:top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5.42935E-05</w:t>
            </w:r>
          </w:p>
        </w:tc>
        <w:tc>
          <w:tcPr>
            <w:tcW w:w="531" w:type="pct"/>
            <w:tcBorders>
              <w:top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4.65512E-05</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GO:0005635</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nuclear envelope</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46/1260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473/19559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0.003505494</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0.046286835</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0.039686264</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GO:0005938</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cell cortex</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43/1260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305/19559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1.06602E-06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0.000114952</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9.85599E-05</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GO:0098687</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chromosomal region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43/1260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350/19559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3.56793E-05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0.001648895</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0.00141376</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GO:0016607</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nuclear speck</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43/1260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401/19559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0.000725213</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0.016757604</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0.014367945</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GO:0005819</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spindle</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42/1260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367/19559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0.00021538</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0.00696753</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0.00597395</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lastRenderedPageBreak/>
              <w:t>GO:0099568</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cytoplasmic region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39/1260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254/19559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3.79449E-07</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5.42935E-05</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4.65512E-05</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GO:0150034</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distal axon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39/1260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309/19559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4.47018E-05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0.001928138</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0.001653183</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GO:0030427</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site of polarized growth</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33/1260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191/19559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1.88409E-07</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5.31583E-05</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4.55779E-05</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GO:0043292</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contractile fiber</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33/1260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238/19559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2.60684E-05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0.001297402</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0.001112391</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GO:0030426</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growth cone</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32/1260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184/19559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2.46484E-07</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5.31583E-05</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4.55779E-05</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GO:0030016</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myofibril</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32/1260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227/19559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2.46113E-05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0.001297402</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0.001112391</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GO:0032838</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plasma membrane bounded cell projection cytoplasm</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31/1260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211/19559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1.43511E-05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0.000844107</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0.000723736</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GO:0000793</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condensed chromosome</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28/1260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222/19559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0.000509589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0.012680927</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0.010872608</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GO:0000922</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spindle pole</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27/1260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165/19559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6.87595E-06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0.000494305</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0.000423816</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GO:0030017</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sarcomere</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26/1260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207/19559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0.000844257</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0.017620467</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0.015107763</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GO:0098858</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actin-based cell projection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26/1260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220/19559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0.002043717</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0.030038925</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0.02575533</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GO:0000775</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chromosome, centromeric region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25/1260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196/19559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0.000841354</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0.017620467</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0.015107763</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GO:0030863</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cortical cytoskeleton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23/1260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106/19559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2.12494E-07</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5.31583E-05</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4.55779E-05</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GO:0019814</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immunoglobulin complex</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23/1260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163/19559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0.000320667</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0.009204684</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0.007892083</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GO:0030496</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midbody</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23/1260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182/19559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0.001506085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0.024360929</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0.020887024</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GO:0005814</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centriole</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22/1260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143/19559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0.000121932</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0.004930624</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0.00422751</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GO:0005875</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microtubule associated complex</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22/1260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159/19559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0.000563058</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0.013492548</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0.011568491</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GO:0072686</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mitotic spindle</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19/1260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133/19559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0.000880645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0.017805541</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0.015266445</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GO:0072562</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blood microparticle</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19/1260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148/19559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0.003111335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0.041938206</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0.035957756</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GO:0005643</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nuclear pore</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18/1260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85/19559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6.26483E-06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0.000494305</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0.000423816</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GO:0005930</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axoneme</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18/1260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122/19559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0.00081151</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0.017620467</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0.015107763</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GO:0097014</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ciliary plasm</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18/1260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124/19559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0.000984846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0.018741031</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0.016068532</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GO:0030864</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cortical actin cytoskeleton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15/1260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80/19559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0.000158066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0.006015792</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0.005157931</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GO:0034708</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methyltransferase complex</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15/1260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105/19559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0.002944146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0.04052899</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0.034749496</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GO:0016459</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myosin complex</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14/1260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57/19559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1.10678E-05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0.000716084</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0.000613969</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lastRenderedPageBreak/>
              <w:t>GO:0031594</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neuromuscular junction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13/1260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76/19559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0.001054027</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0.019484436</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0.016705927</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GO:0035097</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histone methyltransferase complex</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13/1260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77/19559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0.001194737</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0.020891756</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0.01791256</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GO:0120111</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neuron projection cytoplasm</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13/1260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87/19559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0.003671867</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0.047513955</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0.040738395</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GO:1904115</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axon cytoplasm</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12/1260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57/19559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0.000228788</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0.007048844</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0.006043668</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GO:0070971</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endoplasmic reticulum exit site</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11/1260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33/19559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3.92788E-06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0.000363049</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0.000311277</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GO:0016328</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lateral plasma membrane</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11/1260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65/19559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0.00272677</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0.038352617</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0.032883477</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GO:0005871</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kinesin complex</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10/1260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51/19559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0.00134117</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0.02224966</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0.019076826</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GO:0030286</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dynein complex</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10/1260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53/19559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0.001820959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0.028735622</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0.02463788</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GO:0097431</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mitotic spindle pole</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8/1260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30/19559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0.000473329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0.012249752</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0.010502919</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GO:1990752</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microtubule end</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8/1260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34/19559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0.001166733</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0.020891756</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0.01791256</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GO:0031672</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A band</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8/1260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37/19559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0.002089261</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0.030038925</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0.02575533</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GO:0032982</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myosin filament</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7/1260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22/19559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0.000327214</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0.009204684</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0.007892083</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GO:0044665</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MLL1/2 complex</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7/1260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29/19559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0.002014218</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0.030038925</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0.02575533</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GO:0071339</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MLL1 complex</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7/1260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29/19559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0.002014218</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0.030038925</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0.02575533</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GO:0005859</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muscle myosin complex</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6/1260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15/19559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0.000213205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0.00696753</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0.00597395</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GO:0098831</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presynaptic active zone cytoplasmic component</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6/1260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15/19559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0.000213205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0.00696753</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0.00597395</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GO:0043034</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costamere</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6/1260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19/19559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0.000924617</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0.018128107</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0.015543012</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GO:0016460</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myosin II complex</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6/1260</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20/19559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0.001249451</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0.021273545</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0.018239906</w:t>
            </w:r>
          </w:p>
        </w:tc>
      </w:tr>
      <w:tr w:rsidR="00946C47">
        <w:trPr>
          <w:trHeight w:val="276"/>
        </w:trPr>
        <w:tc>
          <w:tcPr>
            <w:tcW w:w="508" w:type="pct"/>
            <w:tcBorders>
              <w:bottom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GO:0002116</w:t>
            </w:r>
          </w:p>
        </w:tc>
        <w:tc>
          <w:tcPr>
            <w:tcW w:w="2031" w:type="pct"/>
            <w:tcBorders>
              <w:bottom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semaphorin receptor complex</w:t>
            </w:r>
          </w:p>
        </w:tc>
        <w:tc>
          <w:tcPr>
            <w:tcW w:w="457" w:type="pct"/>
            <w:tcBorders>
              <w:bottom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5/1260</w:t>
            </w:r>
          </w:p>
        </w:tc>
        <w:tc>
          <w:tcPr>
            <w:tcW w:w="457" w:type="pct"/>
            <w:tcBorders>
              <w:bottom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11/19559</w:t>
            </w:r>
          </w:p>
        </w:tc>
        <w:tc>
          <w:tcPr>
            <w:tcW w:w="508" w:type="pct"/>
            <w:tcBorders>
              <w:bottom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0.000366342</w:t>
            </w:r>
          </w:p>
        </w:tc>
        <w:tc>
          <w:tcPr>
            <w:tcW w:w="508" w:type="pct"/>
            <w:tcBorders>
              <w:bottom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0.009875969</w:t>
            </w:r>
          </w:p>
        </w:tc>
        <w:tc>
          <w:tcPr>
            <w:tcW w:w="531" w:type="pct"/>
            <w:tcBorders>
              <w:bottom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0.008467641</w:t>
            </w:r>
          </w:p>
        </w:tc>
      </w:tr>
      <w:tr w:rsidR="00946C47">
        <w:trPr>
          <w:trHeight w:val="276"/>
        </w:trPr>
        <w:tc>
          <w:tcPr>
            <w:tcW w:w="5000" w:type="pct"/>
            <w:gridSpan w:val="7"/>
            <w:tcBorders>
              <w:top w:val="single" w:sz="2" w:space="0" w:color="auto"/>
              <w:bottom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b/>
                <w:bCs/>
              </w:rPr>
              <w:t>Part IV</w:t>
            </w:r>
            <w:r>
              <w:rPr>
                <w:rFonts w:ascii="Times New Roman" w:hAnsi="Times New Roman" w:cs="Times New Roman"/>
              </w:rPr>
              <w:t>: GO enrichment analysis in the domain of Molecular Function</w:t>
            </w:r>
          </w:p>
        </w:tc>
      </w:tr>
      <w:tr w:rsidR="00946C47">
        <w:trPr>
          <w:trHeight w:val="276"/>
        </w:trPr>
        <w:tc>
          <w:tcPr>
            <w:tcW w:w="508" w:type="pct"/>
            <w:tcBorders>
              <w:top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GO:0017016</w:t>
            </w:r>
          </w:p>
        </w:tc>
        <w:tc>
          <w:tcPr>
            <w:tcW w:w="2031" w:type="pct"/>
            <w:tcBorders>
              <w:top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Ras GTPase binding</w:t>
            </w:r>
          </w:p>
        </w:tc>
        <w:tc>
          <w:tcPr>
            <w:tcW w:w="457" w:type="pct"/>
            <w:tcBorders>
              <w:top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58/1221</w:t>
            </w:r>
          </w:p>
        </w:tc>
        <w:tc>
          <w:tcPr>
            <w:tcW w:w="457" w:type="pct"/>
            <w:tcBorders>
              <w:top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415/18352</w:t>
            </w:r>
          </w:p>
        </w:tc>
        <w:tc>
          <w:tcPr>
            <w:tcW w:w="508" w:type="pct"/>
            <w:tcBorders>
              <w:top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6.05046E-08</w:t>
            </w:r>
          </w:p>
        </w:tc>
        <w:tc>
          <w:tcPr>
            <w:tcW w:w="508" w:type="pct"/>
            <w:tcBorders>
              <w:top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1.82926E-05</w:t>
            </w:r>
          </w:p>
        </w:tc>
        <w:tc>
          <w:tcPr>
            <w:tcW w:w="531" w:type="pct"/>
            <w:tcBorders>
              <w:top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1.74083E-05</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GO:0016887</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ATPase activity</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58/1221</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423/18352</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1.18241E-07</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2.68112E-05</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2.55152E-05</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GO:0031267</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small GTPase binding</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58/1221</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428/18352</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1.77547E-07</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3.22071E-05</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3.06503E-05</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GO:0003779</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actin binding</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56/1221</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437/18352</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1.76087E-06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0.000177457</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0.000168879</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GO:0015631</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tubulin binding</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47/1221</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365/18352</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1.03403E-05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0.000586168</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0.000557834</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lastRenderedPageBreak/>
              <w:t>GO:0060589</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nucleoside-triphosphatase regulator activity</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42/1221</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348/18352</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0.000133131</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0.005249973</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0.004996202</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GO:0030695</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GTPase regulator activity</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41/1221</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307/18352</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1.57167E-05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0.000791948</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0.000753667</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GO:0008017</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microtubule binding</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38/1221</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265/18352</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6.15841E-06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0.000430919</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0.000410089</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GO:0005085</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guanyl-nucleotide exchange factor activity</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36/1221</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215/18352</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2.60565E-07</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3.93887E-05</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3.74848E-05</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GO:0005096</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GTPase activator activity</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35/1221</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275/18352</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0.000168825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0.006380193</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0.00607179</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GO:0051015</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actin filament binding</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32/1221</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206/18352</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6.17635E-06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0.000430919</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0.000410089</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GO:0003774</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motor activity</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31/1221</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132/18352</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4.67844E-10</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4.24335E-07</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4.03823E-07</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GO:0005516</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calmodulin binding</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30/1221</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200/18352</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2.38203E-05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0.001137106</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0.001082141</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GO:0005088</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Ras guanyl-nucleotide exchange factor activity</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23/1221</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115/18352</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1.69792E-06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0.000177457</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0.000168879</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GO:0005200</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structural constituent of cytoskeleton</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19/1221</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104/18352</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5.00686E-05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0.002162486</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0.002057957</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GO:0003777</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microtubule motor activity</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18/1221</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77/18352</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2.18945E-06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0.000198583</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0.000188984</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GO:1990939</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ATP-dependent microtubule motor activity</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14/1221</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34/18352</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1.22024E-08</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5.53377E-06</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5.26628E-06</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GO:0008536</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Ran GTPase binding</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12/1221</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41/18352</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9.23494E-06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0.000558406</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0.000531414</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GO:0051959</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dynein light intermediate chain binding</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11/1221</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27/18352</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5.22619E-07</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6.77165E-05</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6.44432E-05</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GO:0008139</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nuclear localization sequence binding</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10/1221</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27/18352</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4.85749E-06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0.000400522</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0.000381162</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GO:0045505</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dynein intermediate chain binding</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10/1221</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30/18352</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1.43938E-05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0.00076795</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0.000730829</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GO:0017112</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Rab guanyl-nucleotide exchange factor activity</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10/1221</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33/18352</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3.69077E-05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0.001673765</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0.001592859</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GO:0005048</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signal sequence binding</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10/1221</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49/18352</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0.001238669</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0.040124041</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0.038184545</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GO:0000146</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microfilament motor activity</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9/1221</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29/18352</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7.35726E-05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0.003033197</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0.00288658</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GO:0008569</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ATP-dependent microtubule motor activity, minus-end-directed</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8/1221</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18/18352</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8.99164E-06</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0.000558406</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0.000531414</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GO:0008574</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ATP-dependent microtubule motor activity, plus-end-directed</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6/1221</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16/18352</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0.00038405</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0.013933333</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0.013259831</w:t>
            </w:r>
          </w:p>
        </w:tc>
      </w:tr>
      <w:tr w:rsidR="00946C47">
        <w:trPr>
          <w:trHeight w:val="276"/>
        </w:trPr>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GO:0098918</w:t>
            </w:r>
          </w:p>
        </w:tc>
        <w:tc>
          <w:tcPr>
            <w:tcW w:w="20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structural constituent of synapse</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6/1221</w:t>
            </w:r>
          </w:p>
        </w:tc>
        <w:tc>
          <w:tcPr>
            <w:tcW w:w="457"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18/18352</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0.000793367</w:t>
            </w:r>
          </w:p>
        </w:tc>
        <w:tc>
          <w:tcPr>
            <w:tcW w:w="508"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0.026651255</w:t>
            </w:r>
          </w:p>
        </w:tc>
        <w:tc>
          <w:tcPr>
            <w:tcW w:w="531" w:type="pct"/>
            <w:noWrap/>
            <w:vAlign w:val="center"/>
          </w:tcPr>
          <w:p w:rsidR="00946C47" w:rsidRDefault="003A2684">
            <w:pPr>
              <w:adjustRightInd w:val="0"/>
              <w:rPr>
                <w:rFonts w:ascii="Times New Roman" w:hAnsi="Times New Roman" w:cs="Times New Roman"/>
              </w:rPr>
            </w:pPr>
            <w:r>
              <w:rPr>
                <w:rFonts w:ascii="Times New Roman" w:hAnsi="Times New Roman" w:cs="Times New Roman"/>
              </w:rPr>
              <w:t>0.025363</w:t>
            </w:r>
          </w:p>
        </w:tc>
      </w:tr>
      <w:tr w:rsidR="00946C47">
        <w:trPr>
          <w:trHeight w:val="276"/>
        </w:trPr>
        <w:tc>
          <w:tcPr>
            <w:tcW w:w="508" w:type="pct"/>
            <w:tcBorders>
              <w:bottom w:val="single" w:sz="4" w:space="0" w:color="BFBFBF" w:themeColor="background1" w:themeShade="BF"/>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GO:0061608</w:t>
            </w:r>
          </w:p>
        </w:tc>
        <w:tc>
          <w:tcPr>
            <w:tcW w:w="2031" w:type="pct"/>
            <w:tcBorders>
              <w:bottom w:val="single" w:sz="4" w:space="0" w:color="BFBFBF" w:themeColor="background1" w:themeShade="BF"/>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nuclear import signal receptor activity</w:t>
            </w:r>
          </w:p>
        </w:tc>
        <w:tc>
          <w:tcPr>
            <w:tcW w:w="457" w:type="pct"/>
            <w:tcBorders>
              <w:bottom w:val="single" w:sz="4" w:space="0" w:color="BFBFBF" w:themeColor="background1" w:themeShade="BF"/>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6/1221</w:t>
            </w:r>
          </w:p>
        </w:tc>
        <w:tc>
          <w:tcPr>
            <w:tcW w:w="457" w:type="pct"/>
            <w:tcBorders>
              <w:bottom w:val="single" w:sz="4" w:space="0" w:color="BFBFBF" w:themeColor="background1" w:themeShade="BF"/>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20/18352</w:t>
            </w:r>
          </w:p>
        </w:tc>
        <w:tc>
          <w:tcPr>
            <w:tcW w:w="508" w:type="pct"/>
            <w:tcBorders>
              <w:bottom w:val="single" w:sz="4" w:space="0" w:color="BFBFBF" w:themeColor="background1" w:themeShade="BF"/>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0.001476619</w:t>
            </w:r>
          </w:p>
        </w:tc>
        <w:tc>
          <w:tcPr>
            <w:tcW w:w="508" w:type="pct"/>
            <w:tcBorders>
              <w:bottom w:val="single" w:sz="4" w:space="0" w:color="BFBFBF" w:themeColor="background1" w:themeShade="BF"/>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0.046182521</w:t>
            </w:r>
          </w:p>
        </w:tc>
        <w:tc>
          <w:tcPr>
            <w:tcW w:w="531" w:type="pct"/>
            <w:tcBorders>
              <w:bottom w:val="single" w:sz="4" w:space="0" w:color="BFBFBF" w:themeColor="background1" w:themeShade="BF"/>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0.043950174</w:t>
            </w:r>
          </w:p>
        </w:tc>
      </w:tr>
      <w:tr w:rsidR="00946C47">
        <w:trPr>
          <w:trHeight w:val="276"/>
        </w:trPr>
        <w:tc>
          <w:tcPr>
            <w:tcW w:w="508" w:type="pct"/>
            <w:tcBorders>
              <w:bottom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GO:0017154</w:t>
            </w:r>
          </w:p>
        </w:tc>
        <w:tc>
          <w:tcPr>
            <w:tcW w:w="2031" w:type="pct"/>
            <w:tcBorders>
              <w:bottom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semaphorin receptor activity</w:t>
            </w:r>
          </w:p>
        </w:tc>
        <w:tc>
          <w:tcPr>
            <w:tcW w:w="457" w:type="pct"/>
            <w:tcBorders>
              <w:bottom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5/1221</w:t>
            </w:r>
          </w:p>
        </w:tc>
        <w:tc>
          <w:tcPr>
            <w:tcW w:w="457" w:type="pct"/>
            <w:tcBorders>
              <w:bottom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12/18352</w:t>
            </w:r>
          </w:p>
        </w:tc>
        <w:tc>
          <w:tcPr>
            <w:tcW w:w="508" w:type="pct"/>
            <w:tcBorders>
              <w:bottom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0.0006898</w:t>
            </w:r>
          </w:p>
        </w:tc>
        <w:tc>
          <w:tcPr>
            <w:tcW w:w="508" w:type="pct"/>
            <w:tcBorders>
              <w:bottom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0.024063393</w:t>
            </w:r>
          </w:p>
        </w:tc>
        <w:tc>
          <w:tcPr>
            <w:tcW w:w="531" w:type="pct"/>
            <w:tcBorders>
              <w:bottom w:val="single" w:sz="2" w:space="0" w:color="auto"/>
            </w:tcBorders>
            <w:noWrap/>
            <w:vAlign w:val="center"/>
          </w:tcPr>
          <w:p w:rsidR="00946C47" w:rsidRDefault="003A2684">
            <w:pPr>
              <w:adjustRightInd w:val="0"/>
              <w:rPr>
                <w:rFonts w:ascii="Times New Roman" w:hAnsi="Times New Roman" w:cs="Times New Roman"/>
              </w:rPr>
            </w:pPr>
            <w:r>
              <w:rPr>
                <w:rFonts w:ascii="Times New Roman" w:hAnsi="Times New Roman" w:cs="Times New Roman"/>
              </w:rPr>
              <w:t>0.022900228</w:t>
            </w:r>
          </w:p>
        </w:tc>
      </w:tr>
    </w:tbl>
    <w:p w:rsidR="00946C47" w:rsidRDefault="00946C47">
      <w:pPr>
        <w:rPr>
          <w:rFonts w:ascii="Times New Roman" w:hAnsi="Times New Roman" w:cs="Times New Roman"/>
          <w:b/>
          <w:bCs/>
          <w:sz w:val="28"/>
          <w:szCs w:val="28"/>
        </w:rPr>
      </w:pPr>
    </w:p>
    <w:sectPr w:rsidR="00946C4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DDF" w:rsidRDefault="00684DDF" w:rsidP="00801720">
      <w:r>
        <w:separator/>
      </w:r>
    </w:p>
  </w:endnote>
  <w:endnote w:type="continuationSeparator" w:id="0">
    <w:p w:rsidR="00684DDF" w:rsidRDefault="00684DDF" w:rsidP="0080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default"/>
    <w:sig w:usb0="00000000"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SimSun"/>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20" w:rsidRPr="00801720" w:rsidRDefault="00801720" w:rsidP="00801720">
    <w:pPr>
      <w:pStyle w:val="Footer"/>
      <w:jc w:val="right"/>
      <w:rPr>
        <w:rFonts w:ascii="Times New Roman" w:hAnsi="Times New Roman" w:cs="Times New Roman"/>
      </w:rPr>
    </w:pPr>
    <w:r w:rsidRPr="00155BCA">
      <w:rPr>
        <w:rFonts w:ascii="Times New Roman" w:hAnsi="Times New Roman" w:cs="Times New Roman"/>
      </w:rPr>
      <w:t>www.virosin.org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DDF" w:rsidRDefault="00684DDF" w:rsidP="00801720">
      <w:r>
        <w:separator/>
      </w:r>
    </w:p>
  </w:footnote>
  <w:footnote w:type="continuationSeparator" w:id="0">
    <w:p w:rsidR="00684DDF" w:rsidRDefault="00684DDF" w:rsidP="00801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801720" w:rsidRPr="00801720" w:rsidRDefault="00801720" w:rsidP="00801720">
        <w:pPr>
          <w:jc w:val="right"/>
        </w:pPr>
        <w:r w:rsidRPr="00801720">
          <w:t xml:space="preserve"> </w:t>
        </w:r>
        <w:r w:rsidRPr="00801720">
          <w:fldChar w:fldCharType="begin"/>
        </w:r>
        <w:r w:rsidRPr="00801720">
          <w:instrText>PAGE</w:instrText>
        </w:r>
        <w:r w:rsidRPr="00801720">
          <w:fldChar w:fldCharType="separate"/>
        </w:r>
        <w:r w:rsidR="00B50878">
          <w:rPr>
            <w:noProof/>
          </w:rPr>
          <w:t>20</w:t>
        </w:r>
        <w:r w:rsidRPr="00801720">
          <w:fldChar w:fldCharType="end"/>
        </w:r>
        <w:r w:rsidRPr="00801720">
          <w:t xml:space="preserve"> / </w:t>
        </w:r>
        <w:r w:rsidRPr="00801720">
          <w:fldChar w:fldCharType="begin"/>
        </w:r>
        <w:r w:rsidRPr="00801720">
          <w:instrText>NUMPAGES</w:instrText>
        </w:r>
        <w:r w:rsidRPr="00801720">
          <w:fldChar w:fldCharType="separate"/>
        </w:r>
        <w:r w:rsidR="00B50878">
          <w:rPr>
            <w:noProof/>
          </w:rPr>
          <w:t>20</w:t>
        </w:r>
        <w:r w:rsidRPr="00801720">
          <w:fldChar w:fldCharType="end"/>
        </w:r>
      </w:p>
    </w:sdtContent>
  </w:sdt>
  <w:p w:rsidR="00801720" w:rsidRPr="00801720" w:rsidRDefault="00801720" w:rsidP="0080172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3NzAzADLMLIxNLZV0lIJTi4sz8/NACoxqAUVOuUIsAAAA"/>
  </w:docVars>
  <w:rsids>
    <w:rsidRoot w:val="005F71B3"/>
    <w:rsid w:val="0001517B"/>
    <w:rsid w:val="00032623"/>
    <w:rsid w:val="00170296"/>
    <w:rsid w:val="00200A1F"/>
    <w:rsid w:val="00250A43"/>
    <w:rsid w:val="00304C6C"/>
    <w:rsid w:val="003A2684"/>
    <w:rsid w:val="004033C2"/>
    <w:rsid w:val="005C1C6C"/>
    <w:rsid w:val="005F71B3"/>
    <w:rsid w:val="00684DDF"/>
    <w:rsid w:val="006C1BF7"/>
    <w:rsid w:val="00721C77"/>
    <w:rsid w:val="0074650F"/>
    <w:rsid w:val="00777CBB"/>
    <w:rsid w:val="007C3266"/>
    <w:rsid w:val="007E2F90"/>
    <w:rsid w:val="00801720"/>
    <w:rsid w:val="00804563"/>
    <w:rsid w:val="0093036C"/>
    <w:rsid w:val="00946C47"/>
    <w:rsid w:val="00A44506"/>
    <w:rsid w:val="00B0691B"/>
    <w:rsid w:val="00B50878"/>
    <w:rsid w:val="00E51102"/>
    <w:rsid w:val="00F52010"/>
    <w:rsid w:val="00F63B0A"/>
    <w:rsid w:val="00F72933"/>
    <w:rsid w:val="0E2C2672"/>
    <w:rsid w:val="108300B5"/>
    <w:rsid w:val="111C4F6C"/>
    <w:rsid w:val="1A521D5F"/>
    <w:rsid w:val="1BA2041B"/>
    <w:rsid w:val="22577055"/>
    <w:rsid w:val="228D765B"/>
    <w:rsid w:val="279D23F9"/>
    <w:rsid w:val="33932701"/>
    <w:rsid w:val="359D0401"/>
    <w:rsid w:val="3B73719A"/>
    <w:rsid w:val="3F6C6F64"/>
    <w:rsid w:val="41D9041C"/>
    <w:rsid w:val="43062C1B"/>
    <w:rsid w:val="43140AC2"/>
    <w:rsid w:val="43CD7F6F"/>
    <w:rsid w:val="44EE7A3B"/>
    <w:rsid w:val="4C074263"/>
    <w:rsid w:val="4F8A3A73"/>
    <w:rsid w:val="53BE0EB9"/>
    <w:rsid w:val="53E5275A"/>
    <w:rsid w:val="59547AED"/>
    <w:rsid w:val="5AA6485C"/>
    <w:rsid w:val="5CAC476B"/>
    <w:rsid w:val="610963EF"/>
    <w:rsid w:val="617A46E7"/>
    <w:rsid w:val="62B31C76"/>
    <w:rsid w:val="6DFD2F24"/>
    <w:rsid w:val="758A7315"/>
    <w:rsid w:val="790820AF"/>
    <w:rsid w:val="7A191EAE"/>
    <w:rsid w:val="7CD86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9F17A5-CD2F-4075-B667-D71C0FE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qFormat/>
    <w:pPr>
      <w:jc w:val="left"/>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u w:val="single"/>
    </w:rPr>
  </w:style>
  <w:style w:type="character" w:styleId="Hyperlink">
    <w:name w:val="Hyperlink"/>
    <w:basedOn w:val="DefaultParagraphFont"/>
    <w:uiPriority w:val="99"/>
    <w:semiHidden/>
    <w:unhideWhenUsed/>
    <w:qFormat/>
    <w:rPr>
      <w:color w:val="0563C1"/>
      <w:u w:val="single"/>
    </w:rPr>
  </w:style>
  <w:style w:type="character" w:styleId="CommentReference">
    <w:name w:val="annotation reference"/>
    <w:basedOn w:val="DefaultParagraphFont"/>
    <w:uiPriority w:val="99"/>
    <w:semiHidden/>
    <w:unhideWhenUsed/>
    <w:qFormat/>
    <w:rPr>
      <w:sz w:val="21"/>
      <w:szCs w:val="21"/>
    </w:rPr>
  </w:style>
  <w:style w:type="table" w:customStyle="1" w:styleId="1">
    <w:name w:val="网格型浅色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sonormal0">
    <w:name w:val="msonormal"/>
    <w:basedOn w:val="Normal"/>
    <w:qFormat/>
    <w:pPr>
      <w:widowControl/>
      <w:spacing w:before="100" w:beforeAutospacing="1" w:after="100" w:afterAutospacing="1"/>
      <w:jc w:val="left"/>
    </w:pPr>
    <w:rPr>
      <w:rFonts w:ascii="SimSun" w:eastAsia="SimSun" w:hAnsi="SimSun" w:cs="SimSun"/>
      <w:kern w:val="0"/>
      <w:sz w:val="24"/>
      <w:szCs w:val="24"/>
    </w:rPr>
  </w:style>
  <w:style w:type="paragraph" w:customStyle="1" w:styleId="xl65">
    <w:name w:val="xl65"/>
    <w:basedOn w:val="Normal"/>
    <w:qFormat/>
    <w:pPr>
      <w:widowControl/>
      <w:spacing w:before="100" w:beforeAutospacing="1" w:after="100" w:afterAutospacing="1"/>
      <w:jc w:val="left"/>
    </w:pPr>
    <w:rPr>
      <w:rFonts w:ascii="Microsoft YaHei" w:eastAsia="Microsoft YaHei" w:hAnsi="Microsoft YaHei" w:cs="SimSun"/>
      <w:kern w:val="0"/>
      <w:sz w:val="24"/>
      <w:szCs w:val="24"/>
    </w:rPr>
  </w:style>
  <w:style w:type="table" w:customStyle="1" w:styleId="2">
    <w:name w:val="网格型浅色2"/>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F72933"/>
    <w:rPr>
      <w:sz w:val="18"/>
      <w:szCs w:val="18"/>
    </w:rPr>
  </w:style>
  <w:style w:type="character" w:customStyle="1" w:styleId="BalloonTextChar">
    <w:name w:val="Balloon Text Char"/>
    <w:basedOn w:val="DefaultParagraphFont"/>
    <w:link w:val="BalloonText"/>
    <w:uiPriority w:val="99"/>
    <w:semiHidden/>
    <w:rsid w:val="00F72933"/>
    <w:rPr>
      <w:rFonts w:asciiTheme="minorHAnsi" w:eastAsiaTheme="minorEastAsia" w:hAnsiTheme="minorHAnsi" w:cstheme="minorBidi"/>
      <w:kern w:val="2"/>
      <w:sz w:val="18"/>
      <w:szCs w:val="18"/>
    </w:rPr>
  </w:style>
  <w:style w:type="paragraph" w:styleId="Header">
    <w:name w:val="header"/>
    <w:basedOn w:val="Normal"/>
    <w:link w:val="HeaderChar"/>
    <w:uiPriority w:val="99"/>
    <w:unhideWhenUsed/>
    <w:rsid w:val="0080172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01720"/>
    <w:rPr>
      <w:rFonts w:asciiTheme="minorHAnsi" w:eastAsiaTheme="minorEastAsia" w:hAnsiTheme="minorHAnsi" w:cstheme="minorBidi"/>
      <w:kern w:val="2"/>
      <w:sz w:val="18"/>
      <w:szCs w:val="18"/>
    </w:rPr>
  </w:style>
  <w:style w:type="paragraph" w:styleId="Footer">
    <w:name w:val="footer"/>
    <w:basedOn w:val="Normal"/>
    <w:link w:val="FooterChar"/>
    <w:uiPriority w:val="99"/>
    <w:unhideWhenUsed/>
    <w:rsid w:val="0080172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0172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ys2013@hnu.edu.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3517</Words>
  <Characters>29653</Characters>
  <Application>Microsoft Office Word</Application>
  <DocSecurity>0</DocSecurity>
  <Lines>247</Lines>
  <Paragraphs>66</Paragraphs>
  <ScaleCrop>false</ScaleCrop>
  <Company/>
  <LinksUpToDate>false</LinksUpToDate>
  <CharactersWithSpaces>33104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969573698@qq.com</dc:creator>
  <cp:lastModifiedBy>Santhanam  V</cp:lastModifiedBy>
  <cp:revision>16</cp:revision>
  <dcterms:created xsi:type="dcterms:W3CDTF">2021-08-04T13:54:00Z</dcterms:created>
  <dcterms:modified xsi:type="dcterms:W3CDTF">2022-05-24T11:45:00Z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C6C04C4902054E63923CF9B0B62E71AB</vt:lpwstr>
  </property>
</Properties>
</file>