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63813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b/>
          <w:w w:val="105"/>
          <w:sz w:val="30"/>
          <w:szCs w:val="30"/>
        </w:rPr>
      </w:pPr>
      <w:proofErr w:type="spellStart"/>
      <w:r w:rsidRPr="001B2E53">
        <w:rPr>
          <w:rFonts w:ascii="Times New Roman" w:eastAsia="宋体" w:hAnsi="Times New Roman" w:cs="Times New Roman"/>
          <w:b/>
          <w:w w:val="105"/>
          <w:sz w:val="30"/>
          <w:szCs w:val="30"/>
        </w:rPr>
        <w:t>V</w:t>
      </w:r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>irologica</w:t>
      </w:r>
      <w:proofErr w:type="spellEnd"/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 xml:space="preserve"> </w:t>
      </w:r>
      <w:proofErr w:type="spellStart"/>
      <w:r w:rsidRPr="001B2E53">
        <w:rPr>
          <w:rFonts w:ascii="Times New Roman" w:eastAsia="宋体" w:hAnsi="Times New Roman" w:cs="Times New Roman" w:hint="eastAsia"/>
          <w:b/>
          <w:w w:val="105"/>
          <w:sz w:val="30"/>
          <w:szCs w:val="30"/>
        </w:rPr>
        <w:t>Sinica</w:t>
      </w:r>
      <w:proofErr w:type="spellEnd"/>
    </w:p>
    <w:p w14:paraId="6A220665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w w:val="105"/>
          <w:sz w:val="24"/>
          <w:szCs w:val="24"/>
        </w:rPr>
      </w:pPr>
    </w:p>
    <w:p w14:paraId="365C3432" w14:textId="77777777" w:rsidR="001B2E53" w:rsidRPr="001B2E53" w:rsidRDefault="001B2E53" w:rsidP="001B2E53">
      <w:pPr>
        <w:jc w:val="left"/>
        <w:rPr>
          <w:rFonts w:ascii="Times New Roman" w:eastAsia="宋体" w:hAnsi="Times New Roman" w:cs="Times New Roman"/>
          <w:b/>
          <w:bCs/>
          <w:color w:val="0078C1"/>
          <w:w w:val="105"/>
          <w:sz w:val="24"/>
          <w:szCs w:val="24"/>
        </w:rPr>
      </w:pPr>
    </w:p>
    <w:p w14:paraId="0A4B4466" w14:textId="77777777" w:rsidR="001B2E53" w:rsidRDefault="001B2E53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</w:pPr>
      <w:r w:rsidRPr="001B2E53"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  <w:t>Supplementary Data</w:t>
      </w:r>
    </w:p>
    <w:p w14:paraId="04D570C1" w14:textId="77777777" w:rsidR="00251355" w:rsidRPr="001B2E53" w:rsidRDefault="00251355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w w:val="105"/>
          <w:sz w:val="30"/>
          <w:szCs w:val="30"/>
        </w:rPr>
      </w:pPr>
    </w:p>
    <w:p w14:paraId="048BB58E" w14:textId="77777777" w:rsidR="001B2E53" w:rsidRPr="001B2E53" w:rsidRDefault="001B2E53" w:rsidP="001B2E53">
      <w:pPr>
        <w:adjustRightInd w:val="0"/>
        <w:snapToGrid w:val="0"/>
        <w:jc w:val="left"/>
        <w:rPr>
          <w:rFonts w:ascii="Times New Roman" w:eastAsia="宋体" w:hAnsi="Times New Roman" w:cs="Times New Roman"/>
          <w:b/>
          <w:bCs/>
          <w:color w:val="0078C1"/>
          <w:w w:val="105"/>
          <w:sz w:val="30"/>
          <w:szCs w:val="30"/>
        </w:rPr>
      </w:pPr>
    </w:p>
    <w:p w14:paraId="39F25474" w14:textId="67D3C238" w:rsidR="00251355" w:rsidRPr="00251355" w:rsidRDefault="00E43CE9" w:rsidP="00251355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E43CE9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 xml:space="preserve">RIPK3 promotes </w:t>
      </w:r>
      <w:proofErr w:type="spellStart"/>
      <w:r w:rsidRPr="00E43CE9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>hantaviral</w:t>
      </w:r>
      <w:proofErr w:type="spellEnd"/>
      <w:r w:rsidRPr="00E43CE9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 xml:space="preserve"> replication by restricting JAK-STAT signaling without triggering </w:t>
      </w:r>
      <w:proofErr w:type="spellStart"/>
      <w:r w:rsidRPr="00E43CE9">
        <w:rPr>
          <w:rFonts w:ascii="Times New Roman" w:eastAsia="Whitney-Semibold" w:hAnsi="Times New Roman" w:cs="Times New Roman"/>
          <w:b/>
          <w:kern w:val="0"/>
          <w:sz w:val="28"/>
          <w:szCs w:val="28"/>
        </w:rPr>
        <w:t>necroptosis</w:t>
      </w:r>
      <w:proofErr w:type="spellEnd"/>
    </w:p>
    <w:p w14:paraId="5F68CC19" w14:textId="1114E8A4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b/>
          <w:bCs/>
          <w:sz w:val="22"/>
        </w:rPr>
      </w:pPr>
      <w:bookmarkStart w:id="0" w:name="_Hlk136813348"/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Yue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Si</w:t>
      </w:r>
      <w:r>
        <w:rPr>
          <w:rFonts w:ascii="Times New Roman" w:eastAsia="宋体" w:hAnsi="Times New Roman" w:cs="Times New Roman" w:hint="eastAsia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a, 1</w:t>
      </w:r>
      <w:r w:rsidRPr="00E43CE9">
        <w:rPr>
          <w:rFonts w:ascii="Times New Roman" w:eastAsia="宋体" w:hAnsi="Times New Roman" w:cs="Times New Roman" w:hint="eastAsia"/>
          <w:b/>
          <w:sz w:val="22"/>
        </w:rPr>
        <w:t>,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Haijun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Zhang</w:t>
      </w:r>
      <w:r>
        <w:rPr>
          <w:rFonts w:ascii="Times New Roman" w:eastAsia="宋体" w:hAnsi="Times New Roman" w:cs="Times New Roman" w:hint="eastAsia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b, c, 1</w:t>
      </w:r>
      <w:r w:rsidRPr="00E43CE9">
        <w:rPr>
          <w:rFonts w:ascii="Times New Roman" w:eastAsia="宋体" w:hAnsi="Times New Roman" w:cs="Times New Roman" w:hint="eastAsia"/>
          <w:b/>
          <w:sz w:val="22"/>
        </w:rPr>
        <w:t>,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Ziqing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Zhou</w:t>
      </w:r>
      <w:r>
        <w:rPr>
          <w:rFonts w:ascii="Times New Roman" w:eastAsia="宋体" w:hAnsi="Times New Roman" w:cs="Times New Roman" w:hint="eastAsia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a, 1</w:t>
      </w:r>
      <w:r w:rsidRPr="00E43CE9">
        <w:rPr>
          <w:rFonts w:ascii="Times New Roman" w:eastAsia="宋体" w:hAnsi="Times New Roman" w:cs="Times New Roman" w:hint="eastAsia"/>
          <w:b/>
          <w:sz w:val="22"/>
        </w:rPr>
        <w:t>,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Xudong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Zhu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Yongheng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Yang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He Liu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Liang Zhang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Linfeng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Cheng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Kerong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Wang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Wei Ye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Xin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Lv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Xijing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Zhang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d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Wugang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Hou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d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Gang Zhao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b, e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hyperlink r:id="rId8" w:history="1">
        <w:r w:rsidRPr="00E43CE9">
          <w:rPr>
            <w:rFonts w:ascii="Times New Roman" w:eastAsia="宋体" w:hAnsi="Times New Roman" w:cs="Times New Roman"/>
            <w:b/>
            <w:sz w:val="22"/>
          </w:rPr>
          <w:t>Yingfeng Lei</w:t>
        </w:r>
      </w:hyperlink>
      <w:r w:rsidRPr="00E43CE9">
        <w:rPr>
          <w:rFonts w:ascii="Times New Roman" w:eastAsia="宋体" w:hAnsi="Times New Roman" w:cs="Times New Roman"/>
          <w:b/>
          <w:color w:val="0000FF"/>
          <w:sz w:val="22"/>
          <w:u w:val="single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a, *</w:t>
      </w:r>
      <w:r w:rsidRPr="00E43CE9">
        <w:rPr>
          <w:rFonts w:ascii="Times New Roman" w:eastAsia="宋体" w:hAnsi="Times New Roman" w:cs="Times New Roman"/>
          <w:b/>
          <w:sz w:val="22"/>
        </w:rPr>
        <w:t>,</w:t>
      </w:r>
      <w:r w:rsidRPr="00E43CE9">
        <w:rPr>
          <w:rFonts w:ascii="Times New Roman" w:eastAsia="宋体" w:hAnsi="Times New Roman" w:cs="Times New Roman"/>
          <w:b/>
          <w:sz w:val="22"/>
          <w:shd w:val="clear" w:color="auto" w:fill="FFFFFF"/>
        </w:rPr>
        <w:t xml:space="preserve"> </w:t>
      </w:r>
      <w:hyperlink r:id="rId9" w:history="1">
        <w:r w:rsidRPr="00E43CE9">
          <w:rPr>
            <w:rFonts w:ascii="Times New Roman" w:eastAsia="宋体" w:hAnsi="Times New Roman" w:cs="Times New Roman"/>
            <w:b/>
            <w:sz w:val="22"/>
          </w:rPr>
          <w:t>Fanglin Zhang</w:t>
        </w:r>
      </w:hyperlink>
      <w:r w:rsidRPr="00E43CE9">
        <w:rPr>
          <w:rFonts w:ascii="Times New Roman" w:eastAsia="宋体" w:hAnsi="Times New Roman" w:cs="Times New Roman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a, *</w:t>
      </w:r>
      <w:r w:rsidRPr="00E43CE9">
        <w:rPr>
          <w:rFonts w:ascii="Times New Roman" w:eastAsia="宋体" w:hAnsi="Times New Roman" w:cs="Times New Roman"/>
          <w:b/>
          <w:sz w:val="22"/>
        </w:rPr>
        <w:t xml:space="preserve">, </w:t>
      </w:r>
      <w:proofErr w:type="spellStart"/>
      <w:r w:rsidRPr="00E43CE9">
        <w:rPr>
          <w:rFonts w:ascii="Times New Roman" w:eastAsia="宋体" w:hAnsi="Times New Roman" w:cs="Times New Roman"/>
          <w:b/>
          <w:sz w:val="22"/>
        </w:rPr>
        <w:t>Hongwei</w:t>
      </w:r>
      <w:proofErr w:type="spellEnd"/>
      <w:r w:rsidRPr="00E43CE9">
        <w:rPr>
          <w:rFonts w:ascii="Times New Roman" w:eastAsia="宋体" w:hAnsi="Times New Roman" w:cs="Times New Roman"/>
          <w:b/>
          <w:sz w:val="22"/>
        </w:rPr>
        <w:t xml:space="preserve"> Ma</w:t>
      </w:r>
      <w:r>
        <w:rPr>
          <w:rFonts w:ascii="Times New Roman" w:eastAsia="宋体" w:hAnsi="Times New Roman" w:cs="Times New Roman" w:hint="eastAsia"/>
          <w:b/>
          <w:sz w:val="22"/>
        </w:rPr>
        <w:t xml:space="preserve"> </w:t>
      </w:r>
      <w:r w:rsidRPr="00E43CE9">
        <w:rPr>
          <w:rFonts w:ascii="Times New Roman" w:eastAsia="宋体" w:hAnsi="Times New Roman" w:cs="Times New Roman"/>
          <w:b/>
          <w:sz w:val="22"/>
          <w:vertAlign w:val="superscript"/>
        </w:rPr>
        <w:t>a, d, *</w:t>
      </w:r>
    </w:p>
    <w:p w14:paraId="5979B583" w14:textId="77777777" w:rsidR="00E43CE9" w:rsidRPr="00E43CE9" w:rsidRDefault="00E43CE9" w:rsidP="00251355">
      <w:pPr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b/>
          <w:kern w:val="0"/>
          <w:sz w:val="24"/>
          <w:szCs w:val="24"/>
        </w:rPr>
      </w:pPr>
    </w:p>
    <w:bookmarkEnd w:id="0"/>
    <w:p w14:paraId="5ED8411F" w14:textId="77777777" w:rsidR="00E43CE9" w:rsidRPr="00E43CE9" w:rsidRDefault="00E43CE9" w:rsidP="00E43CE9">
      <w:pPr>
        <w:widowControl/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E43CE9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a</w:t>
      </w:r>
      <w:proofErr w:type="gram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Department of Microbiology, School of Basic Medicine, Air Force Medical University, Xi’an, 710032, China.</w:t>
      </w:r>
    </w:p>
    <w:p w14:paraId="29471D00" w14:textId="77777777" w:rsidR="00E43CE9" w:rsidRPr="00E43CE9" w:rsidRDefault="00E43CE9" w:rsidP="00E43CE9">
      <w:pPr>
        <w:widowControl/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E43CE9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b</w:t>
      </w:r>
      <w:proofErr w:type="gram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Department of Neurology, </w:t>
      </w:r>
      <w:proofErr w:type="spellStart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>Xijing</w:t>
      </w:r>
      <w:proofErr w:type="spell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Hospital, Air Force Medical University, Xi’an, 710032, China</w:t>
      </w:r>
    </w:p>
    <w:p w14:paraId="28306191" w14:textId="77777777" w:rsidR="00E43CE9" w:rsidRPr="00E43CE9" w:rsidRDefault="00E43CE9" w:rsidP="00E43CE9">
      <w:pPr>
        <w:widowControl/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E43CE9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c</w:t>
      </w:r>
      <w:proofErr w:type="gram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Center of Clinical Aerospace Medicine, School of Aerospace Medicine, Key Laboratory of Aerospace Medicine of Ministry of Education, Air Force Medical University, Xi’an, 710032, China</w:t>
      </w:r>
    </w:p>
    <w:p w14:paraId="631BC5F9" w14:textId="77777777" w:rsidR="00E43CE9" w:rsidRPr="00E43CE9" w:rsidRDefault="00E43CE9" w:rsidP="00E43CE9">
      <w:pPr>
        <w:widowControl/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E43CE9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d</w:t>
      </w:r>
      <w:proofErr w:type="gram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Department of Anesthesiology &amp; Critical Care Medicine, </w:t>
      </w:r>
      <w:proofErr w:type="spellStart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>Xijing</w:t>
      </w:r>
      <w:proofErr w:type="spell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Hospital, Air Force Medical University, Xi’an, 710032, China </w:t>
      </w:r>
    </w:p>
    <w:p w14:paraId="6736C421" w14:textId="3B86DA8B" w:rsidR="00E43CE9" w:rsidRPr="00251355" w:rsidRDefault="00E43CE9" w:rsidP="00E43CE9">
      <w:pPr>
        <w:widowControl/>
        <w:autoSpaceDE w:val="0"/>
        <w:autoSpaceDN w:val="0"/>
        <w:adjustRightInd w:val="0"/>
        <w:spacing w:line="360" w:lineRule="auto"/>
        <w:rPr>
          <w:rFonts w:ascii="Times New Roman" w:eastAsia="Whitney-Semibold" w:hAnsi="Times New Roman" w:cs="Times New Roman"/>
          <w:i/>
          <w:kern w:val="0"/>
          <w:sz w:val="22"/>
        </w:rPr>
      </w:pPr>
      <w:proofErr w:type="gramStart"/>
      <w:r w:rsidRPr="00E43CE9">
        <w:rPr>
          <w:rFonts w:ascii="Times New Roman" w:eastAsia="Whitney-Semibold" w:hAnsi="Times New Roman" w:cs="Times New Roman"/>
          <w:i/>
          <w:kern w:val="0"/>
          <w:sz w:val="22"/>
          <w:vertAlign w:val="superscript"/>
        </w:rPr>
        <w:t>e</w:t>
      </w:r>
      <w:proofErr w:type="gramEnd"/>
      <w:r w:rsidRPr="00E43CE9">
        <w:rPr>
          <w:rFonts w:ascii="Times New Roman" w:eastAsia="Whitney-Semibold" w:hAnsi="Times New Roman" w:cs="Times New Roman"/>
          <w:i/>
          <w:kern w:val="0"/>
          <w:sz w:val="22"/>
        </w:rPr>
        <w:t xml:space="preserve"> The College of Life Sciences and Medicine, Northwest University, Xi’an, 710069, China</w:t>
      </w:r>
    </w:p>
    <w:p w14:paraId="4A490318" w14:textId="77777777" w:rsid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5B759BAD" w14:textId="5782A6E2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 w:hint="eastAsia"/>
          <w:sz w:val="22"/>
        </w:rPr>
        <w:t xml:space="preserve">1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Yue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 xml:space="preserve"> Si</w:t>
      </w:r>
      <w:r w:rsidRPr="00E43CE9">
        <w:rPr>
          <w:rFonts w:ascii="Times New Roman" w:eastAsia="宋体" w:hAnsi="Times New Roman" w:cs="Times New Roman" w:hint="eastAsia"/>
          <w:sz w:val="22"/>
        </w:rPr>
        <w:t>,</w:t>
      </w:r>
      <w:r w:rsidRPr="00E43CE9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Haijun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 xml:space="preserve"> Zhang</w:t>
      </w:r>
      <w:r w:rsidRPr="00E43CE9">
        <w:rPr>
          <w:rFonts w:ascii="Times New Roman" w:eastAsia="宋体" w:hAnsi="Times New Roman" w:cs="Times New Roman" w:hint="eastAsia"/>
          <w:sz w:val="22"/>
        </w:rPr>
        <w:t xml:space="preserve"> and</w:t>
      </w:r>
      <w:r w:rsidRPr="00E43CE9">
        <w:rPr>
          <w:rFonts w:ascii="Times New Roman" w:eastAsia="宋体" w:hAnsi="Times New Roman" w:cs="Times New Roman"/>
          <w:sz w:val="22"/>
          <w:vertAlign w:val="superscript"/>
        </w:rPr>
        <w:t xml:space="preserve">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Ziqing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 xml:space="preserve"> Zhou contributed equally</w:t>
      </w:r>
      <w:r w:rsidRPr="00E43CE9">
        <w:rPr>
          <w:rFonts w:ascii="Times New Roman" w:eastAsia="宋体" w:hAnsi="Times New Roman" w:cs="Times New Roman" w:hint="eastAsia"/>
          <w:sz w:val="22"/>
        </w:rPr>
        <w:t xml:space="preserve"> to this work</w:t>
      </w:r>
      <w:r w:rsidRPr="00E43CE9">
        <w:rPr>
          <w:rFonts w:ascii="Times New Roman" w:eastAsia="宋体" w:hAnsi="Times New Roman" w:cs="Times New Roman"/>
          <w:sz w:val="22"/>
        </w:rPr>
        <w:t xml:space="preserve">. </w:t>
      </w:r>
    </w:p>
    <w:p w14:paraId="49E217A2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01B18F40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  <w:vertAlign w:val="superscript"/>
        </w:rPr>
        <w:t xml:space="preserve">* </w:t>
      </w:r>
      <w:r w:rsidRPr="00E43CE9">
        <w:rPr>
          <w:rFonts w:ascii="Times New Roman" w:eastAsia="宋体" w:hAnsi="Times New Roman" w:cs="Times New Roman"/>
          <w:sz w:val="22"/>
        </w:rPr>
        <w:t>Corresponding authors.</w:t>
      </w:r>
    </w:p>
    <w:p w14:paraId="13D14539" w14:textId="77777777" w:rsidR="00E43CE9" w:rsidRPr="00E43CE9" w:rsidRDefault="00B15673" w:rsidP="00E43CE9">
      <w:pPr>
        <w:spacing w:line="360" w:lineRule="auto"/>
        <w:jc w:val="left"/>
        <w:rPr>
          <w:rFonts w:ascii="Times New Roman" w:eastAsia="宋体" w:hAnsi="Times New Roman" w:cs="Times New Roman"/>
        </w:rPr>
      </w:pPr>
      <w:hyperlink r:id="rId10" w:history="1">
        <w:r w:rsidR="00E43CE9" w:rsidRPr="00E43CE9">
          <w:rPr>
            <w:rFonts w:ascii="Times New Roman" w:eastAsia="宋体" w:hAnsi="Times New Roman" w:cs="Times New Roman"/>
          </w:rPr>
          <w:t>mahongwei0720@sina.com</w:t>
        </w:r>
      </w:hyperlink>
      <w:r w:rsidR="00E43CE9" w:rsidRPr="00E43CE9">
        <w:rPr>
          <w:rFonts w:ascii="Times New Roman" w:eastAsia="宋体" w:hAnsi="Times New Roman" w:cs="Times New Roman"/>
        </w:rPr>
        <w:t xml:space="preserve"> (H. Ma</w:t>
      </w:r>
      <w:r w:rsidR="00E43CE9" w:rsidRPr="00E43CE9">
        <w:rPr>
          <w:rFonts w:ascii="Times New Roman" w:eastAsia="宋体" w:hAnsi="Times New Roman" w:cs="Times New Roman"/>
          <w:sz w:val="22"/>
        </w:rPr>
        <w:t xml:space="preserve">), </w:t>
      </w:r>
      <w:hyperlink r:id="rId11" w:history="1">
        <w:r w:rsidR="00E43CE9" w:rsidRPr="00E43CE9">
          <w:rPr>
            <w:rFonts w:ascii="Times New Roman" w:eastAsia="宋体" w:hAnsi="Times New Roman" w:cs="Times New Roman"/>
          </w:rPr>
          <w:t>flzhang@fmmu.edu.cn</w:t>
        </w:r>
      </w:hyperlink>
      <w:r w:rsidR="00E43CE9" w:rsidRPr="00E43CE9">
        <w:rPr>
          <w:rFonts w:ascii="Times New Roman" w:eastAsia="宋体" w:hAnsi="Times New Roman" w:cs="Times New Roman"/>
        </w:rPr>
        <w:t xml:space="preserve"> (F. Zhang), </w:t>
      </w:r>
      <w:hyperlink r:id="rId12" w:history="1">
        <w:r w:rsidR="00E43CE9" w:rsidRPr="00E43CE9">
          <w:rPr>
            <w:rFonts w:ascii="Times New Roman" w:eastAsia="宋体" w:hAnsi="Times New Roman" w:cs="Times New Roman"/>
          </w:rPr>
          <w:t>yflei@fmmu.edu.cn</w:t>
        </w:r>
      </w:hyperlink>
      <w:r w:rsidR="00E43CE9" w:rsidRPr="00E43CE9">
        <w:rPr>
          <w:rFonts w:ascii="Times New Roman" w:eastAsia="宋体" w:hAnsi="Times New Roman" w:cs="Times New Roman"/>
        </w:rPr>
        <w:t xml:space="preserve"> (Y. Lei)</w:t>
      </w:r>
    </w:p>
    <w:p w14:paraId="22F7C9FC" w14:textId="0A8DB9AE" w:rsidR="00E43CE9" w:rsidRPr="00E43CE9" w:rsidRDefault="00E43CE9" w:rsidP="00E43CE9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E43CE9">
        <w:rPr>
          <w:rFonts w:ascii="Times New Roman" w:eastAsia="宋体" w:hAnsi="Times New Roman" w:cs="Times New Roman"/>
        </w:rPr>
        <w:t>ORCID</w:t>
      </w:r>
      <w:r w:rsidRPr="00E43CE9">
        <w:rPr>
          <w:rFonts w:ascii="Times New Roman" w:eastAsia="宋体" w:hAnsi="Times New Roman" w:cs="Times New Roman"/>
        </w:rPr>
        <w:t>：</w:t>
      </w:r>
      <w:r w:rsidRPr="00E43CE9">
        <w:rPr>
          <w:rFonts w:ascii="Times New Roman" w:eastAsia="宋体" w:hAnsi="Times New Roman" w:cs="Times New Roman"/>
        </w:rPr>
        <w:fldChar w:fldCharType="begin"/>
      </w:r>
      <w:r w:rsidRPr="00E43CE9">
        <w:rPr>
          <w:rFonts w:ascii="Times New Roman" w:eastAsia="宋体" w:hAnsi="Times New Roman" w:cs="Times New Roman"/>
        </w:rPr>
        <w:instrText xml:space="preserve"> HYPERLINK "https://pubmed.ncbi.nlm.nih.gov/?term=Ma+H&amp;cauthor_id=31091447" </w:instrText>
      </w:r>
      <w:r w:rsidRPr="00E43CE9">
        <w:rPr>
          <w:rFonts w:ascii="Times New Roman" w:eastAsia="宋体" w:hAnsi="Times New Roman" w:cs="Times New Roman"/>
        </w:rPr>
        <w:fldChar w:fldCharType="separate"/>
      </w:r>
      <w:r w:rsidRPr="00E43CE9">
        <w:rPr>
          <w:rFonts w:ascii="Times New Roman" w:eastAsia="宋体" w:hAnsi="Times New Roman" w:cs="Times New Roman"/>
        </w:rPr>
        <w:t>Hongwei Ma</w:t>
      </w:r>
      <w:r w:rsidRPr="00E43CE9">
        <w:rPr>
          <w:rFonts w:ascii="Times New Roman" w:eastAsia="宋体" w:hAnsi="Times New Roman" w:cs="Times New Roman"/>
        </w:rPr>
        <w:fldChar w:fldCharType="end"/>
      </w:r>
      <w:r w:rsidRPr="00E43CE9">
        <w:rPr>
          <w:rFonts w:ascii="Times New Roman" w:eastAsia="宋体" w:hAnsi="Times New Roman" w:cs="Times New Roman"/>
        </w:rPr>
        <w:t xml:space="preserve"> (0000-0003-4929-3222)</w:t>
      </w:r>
      <w:r w:rsidRPr="00E43CE9">
        <w:rPr>
          <w:rFonts w:ascii="Times New Roman" w:eastAsia="宋体" w:hAnsi="Times New Roman" w:cs="Times New Roman" w:hint="eastAsia"/>
        </w:rPr>
        <w:t xml:space="preserve">; </w:t>
      </w:r>
      <w:proofErr w:type="spellStart"/>
      <w:r w:rsidRPr="00E43CE9">
        <w:rPr>
          <w:rFonts w:ascii="Times New Roman" w:eastAsia="宋体" w:hAnsi="Times New Roman" w:cs="Times New Roman"/>
        </w:rPr>
        <w:t>Fanglin</w:t>
      </w:r>
      <w:proofErr w:type="spellEnd"/>
      <w:r w:rsidRPr="00E43CE9">
        <w:rPr>
          <w:rFonts w:ascii="Times New Roman" w:eastAsia="宋体" w:hAnsi="Times New Roman" w:cs="Times New Roman"/>
        </w:rPr>
        <w:t xml:space="preserve"> Zhang (0000-0003-2039-509X)</w:t>
      </w:r>
    </w:p>
    <w:p w14:paraId="4AD628EB" w14:textId="736B0C91" w:rsidR="008458AC" w:rsidRDefault="00B15673" w:rsidP="00E43CE9">
      <w:pPr>
        <w:spacing w:line="360" w:lineRule="auto"/>
        <w:ind w:firstLineChars="400" w:firstLine="840"/>
        <w:jc w:val="left"/>
        <w:rPr>
          <w:rFonts w:ascii="Times New Roman" w:eastAsia="等线" w:hAnsi="Times New Roman" w:cs="Times New Roman"/>
          <w:sz w:val="22"/>
        </w:rPr>
      </w:pPr>
      <w:hyperlink r:id="rId13" w:history="1">
        <w:r w:rsidR="00E43CE9" w:rsidRPr="00E43CE9">
          <w:rPr>
            <w:rFonts w:ascii="Times New Roman" w:eastAsia="宋体" w:hAnsi="Times New Roman" w:cs="Times New Roman"/>
          </w:rPr>
          <w:t>Yingfeng Lei</w:t>
        </w:r>
      </w:hyperlink>
      <w:r w:rsidR="00E43CE9" w:rsidRPr="00E43CE9">
        <w:rPr>
          <w:rFonts w:ascii="Times New Roman" w:eastAsia="宋体" w:hAnsi="Times New Roman" w:cs="Times New Roman"/>
        </w:rPr>
        <w:t xml:space="preserve"> (0000-0002-1482-6124)</w:t>
      </w:r>
      <w:r w:rsidR="008458AC">
        <w:rPr>
          <w:rFonts w:ascii="Times New Roman" w:eastAsia="等线" w:hAnsi="Times New Roman" w:cs="Times New Roman"/>
          <w:sz w:val="22"/>
        </w:rPr>
        <w:br w:type="page"/>
      </w:r>
    </w:p>
    <w:p w14:paraId="44317198" w14:textId="6D44EA04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</w:rPr>
        <w:lastRenderedPageBreak/>
        <w:t xml:space="preserve">Supplementary Table </w:t>
      </w:r>
      <w:r>
        <w:rPr>
          <w:rFonts w:ascii="Times New Roman" w:eastAsia="宋体" w:hAnsi="Times New Roman" w:cs="Times New Roman" w:hint="eastAsia"/>
          <w:sz w:val="22"/>
        </w:rPr>
        <w:t>S</w:t>
      </w:r>
      <w:r w:rsidRPr="00E43CE9">
        <w:rPr>
          <w:rFonts w:ascii="Times New Roman" w:eastAsia="宋体" w:hAnsi="Times New Roman" w:cs="Times New Roman"/>
          <w:sz w:val="22"/>
        </w:rPr>
        <w:t>1 Plasmids used in experiments.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552"/>
        <w:gridCol w:w="2210"/>
      </w:tblGrid>
      <w:tr w:rsidR="00E43CE9" w:rsidRPr="00E43CE9" w14:paraId="231F56A7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7DFACDC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pISRE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-TA-Luc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AF74931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Beyotime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1BBFAB67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#D2179</w:t>
            </w:r>
          </w:p>
        </w:tc>
      </w:tr>
      <w:tr w:rsidR="00E43CE9" w:rsidRPr="00E43CE9" w14:paraId="338546F1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44BFC0B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IgK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-IFN-Luc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210EE63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Miaolingbio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0E96353E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#P1700</w:t>
            </w:r>
          </w:p>
        </w:tc>
      </w:tr>
      <w:tr w:rsidR="00E43CE9" w:rsidRPr="00E43CE9" w14:paraId="6B0EEACF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FF66F7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STAT1-Luc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31DDC49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Yeasen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3B98AC18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#11504ES03</w:t>
            </w:r>
          </w:p>
        </w:tc>
      </w:tr>
      <w:tr w:rsidR="00E43CE9" w:rsidRPr="00E43CE9" w14:paraId="3F7689FF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652FC17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pCMV3-C-Myc-STAT1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89DBF9F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Sino Biological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6CCF241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#MG53362-CM</w:t>
            </w:r>
          </w:p>
        </w:tc>
      </w:tr>
      <w:tr w:rsidR="00E43CE9" w:rsidRPr="00E43CE9" w14:paraId="5A499277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198C212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pEGFP-N1-STAT1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C59FC7D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Constructed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433819FB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3B7E6355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384C8BB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pCMV-RIPK3-mCherry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8157E2F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Constructed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5B969927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5BBEF6AE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7AB57883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pcDNA3.1-Flag-RIPK3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1EDD221E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Constructed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24729B5D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13A2AF2C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80A5E62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pcDNA3.1-Flag-RIPK3(</w:t>
            </w:r>
            <w:r w:rsidRPr="00E43CE9">
              <w:rPr>
                <w:rFonts w:ascii="宋体" w:eastAsia="宋体" w:hAnsi="宋体" w:cs="宋体" w:hint="eastAsia"/>
                <w:sz w:val="22"/>
              </w:rPr>
              <w:t>△</w:t>
            </w:r>
            <w:r w:rsidRPr="00E43CE9">
              <w:rPr>
                <w:rFonts w:ascii="Times New Roman" w:eastAsia="宋体" w:hAnsi="Times New Roman" w:cs="Times New Roman"/>
                <w:sz w:val="22"/>
              </w:rPr>
              <w:t>PKD)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0D3A207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Constructed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61FBCADF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313D9EA2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6326DC83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pcDNA3.1-Flag-RIPK3(</w:t>
            </w:r>
            <w:r w:rsidRPr="00E43CE9">
              <w:rPr>
                <w:rFonts w:ascii="宋体" w:eastAsia="宋体" w:hAnsi="宋体" w:cs="宋体" w:hint="eastAsia"/>
                <w:sz w:val="22"/>
              </w:rPr>
              <w:t>△</w:t>
            </w:r>
            <w:r w:rsidRPr="00E43CE9">
              <w:rPr>
                <w:rFonts w:ascii="Times New Roman" w:eastAsia="宋体" w:hAnsi="Times New Roman" w:cs="Times New Roman"/>
                <w:sz w:val="22"/>
              </w:rPr>
              <w:t>RHIM)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4E669E6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Constructed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7679945D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7C2F4715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3FB8771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pcDNA3.1-RIPK3(D161N)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387C4AF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Preserved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0A911DC2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  <w:tr w:rsidR="00E43CE9" w:rsidRPr="00E43CE9" w14:paraId="7A86040B" w14:textId="77777777" w:rsidTr="00AD7F99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3CC6E5E4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pcDNA3.1-RIPK3(K51A)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56E4002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Preserved in our Lab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14:paraId="619A60F2" w14:textId="77777777" w:rsidR="00E43CE9" w:rsidRPr="00E43CE9" w:rsidRDefault="00E43CE9" w:rsidP="00E43CE9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N/A</w:t>
            </w:r>
          </w:p>
        </w:tc>
      </w:tr>
    </w:tbl>
    <w:p w14:paraId="02561BED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3C7A053A" w14:textId="07D28242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proofErr w:type="gramStart"/>
      <w:r w:rsidRPr="00E43CE9">
        <w:rPr>
          <w:rFonts w:ascii="Times New Roman" w:eastAsia="宋体" w:hAnsi="Times New Roman" w:cs="Times New Roman"/>
          <w:sz w:val="22"/>
        </w:rPr>
        <w:t xml:space="preserve">Supplementary Table </w:t>
      </w:r>
      <w:r>
        <w:rPr>
          <w:rFonts w:ascii="Times New Roman" w:eastAsia="宋体" w:hAnsi="Times New Roman" w:cs="Times New Roman" w:hint="eastAsia"/>
          <w:sz w:val="22"/>
        </w:rPr>
        <w:t>S</w:t>
      </w:r>
      <w:r w:rsidRPr="00E43CE9">
        <w:rPr>
          <w:rFonts w:ascii="Times New Roman" w:eastAsia="宋体" w:hAnsi="Times New Roman" w:cs="Times New Roman"/>
          <w:sz w:val="22"/>
        </w:rPr>
        <w:t xml:space="preserve">2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siRNA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 xml:space="preserve"> sequences used in experiments.</w:t>
      </w:r>
      <w:proofErr w:type="gramEnd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6410"/>
      </w:tblGrid>
      <w:tr w:rsidR="00E43CE9" w:rsidRPr="00E43CE9" w14:paraId="70F0091E" w14:textId="77777777" w:rsidTr="00AD7F99">
        <w:tc>
          <w:tcPr>
            <w:tcW w:w="1896" w:type="dxa"/>
          </w:tcPr>
          <w:p w14:paraId="3027496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NC</w:t>
            </w:r>
          </w:p>
        </w:tc>
        <w:tc>
          <w:tcPr>
            <w:tcW w:w="6410" w:type="dxa"/>
          </w:tcPr>
          <w:p w14:paraId="6E37E24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5′-UUCUUCGAACGUGUCACGUTT-3′</w:t>
            </w:r>
          </w:p>
        </w:tc>
      </w:tr>
      <w:tr w:rsidR="00E43CE9" w:rsidRPr="00E43CE9" w14:paraId="012A29DE" w14:textId="77777777" w:rsidTr="00AD7F99">
        <w:tc>
          <w:tcPr>
            <w:tcW w:w="1896" w:type="dxa"/>
          </w:tcPr>
          <w:p w14:paraId="439AA99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si-ZBP1</w:t>
            </w:r>
          </w:p>
        </w:tc>
        <w:tc>
          <w:tcPr>
            <w:tcW w:w="6410" w:type="dxa"/>
          </w:tcPr>
          <w:p w14:paraId="1F6858F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5-AGCAAGAAGAUCUCUGUGGTT-3′</w:t>
            </w:r>
          </w:p>
        </w:tc>
      </w:tr>
      <w:tr w:rsidR="00E43CE9" w:rsidRPr="00E43CE9" w14:paraId="688AF707" w14:textId="77777777" w:rsidTr="00AD7F99">
        <w:tc>
          <w:tcPr>
            <w:tcW w:w="1896" w:type="dxa"/>
          </w:tcPr>
          <w:p w14:paraId="4994E23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si-RIPK3</w:t>
            </w:r>
          </w:p>
        </w:tc>
        <w:tc>
          <w:tcPr>
            <w:tcW w:w="6410" w:type="dxa"/>
          </w:tcPr>
          <w:p w14:paraId="6FB75D80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5′-GCAGGAAAUUUCAGGCCAA-3′</w:t>
            </w:r>
          </w:p>
        </w:tc>
      </w:tr>
      <w:tr w:rsidR="00E43CE9" w:rsidRPr="00E43CE9" w14:paraId="6E15E04A" w14:textId="77777777" w:rsidTr="00AD7F99">
        <w:tc>
          <w:tcPr>
            <w:tcW w:w="1896" w:type="dxa"/>
          </w:tcPr>
          <w:p w14:paraId="3633A73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si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-MLKL</w:t>
            </w:r>
          </w:p>
        </w:tc>
        <w:tc>
          <w:tcPr>
            <w:tcW w:w="6410" w:type="dxa"/>
          </w:tcPr>
          <w:p w14:paraId="76A3342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5′-GAACCUGCCCGAUGACAUU-3′</w:t>
            </w:r>
          </w:p>
        </w:tc>
      </w:tr>
    </w:tbl>
    <w:p w14:paraId="584A6267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05BA0133" w14:textId="544F5125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</w:rPr>
        <w:t xml:space="preserve">Supplementary Table </w:t>
      </w:r>
      <w:r>
        <w:rPr>
          <w:rFonts w:ascii="Times New Roman" w:eastAsia="宋体" w:hAnsi="Times New Roman" w:cs="Times New Roman" w:hint="eastAsia"/>
          <w:sz w:val="22"/>
        </w:rPr>
        <w:t>S</w:t>
      </w:r>
      <w:r w:rsidRPr="00E43CE9"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proofErr w:type="gramStart"/>
      <w:r w:rsidRPr="00E43CE9">
        <w:rPr>
          <w:rFonts w:ascii="Times New Roman" w:eastAsia="宋体" w:hAnsi="Times New Roman" w:cs="Times New Roman"/>
          <w:sz w:val="22"/>
        </w:rPr>
        <w:t>The</w:t>
      </w:r>
      <w:proofErr w:type="gramEnd"/>
      <w:r w:rsidRPr="00E43CE9">
        <w:rPr>
          <w:rFonts w:ascii="Times New Roman" w:eastAsia="宋体" w:hAnsi="Times New Roman" w:cs="Times New Roman"/>
          <w:sz w:val="22"/>
        </w:rPr>
        <w:t xml:space="preserve"> sequences for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qRT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>-PCR primers.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96"/>
        <w:gridCol w:w="6410"/>
      </w:tblGrid>
      <w:tr w:rsidR="00E43CE9" w:rsidRPr="00E43CE9" w14:paraId="484FA1AC" w14:textId="77777777" w:rsidTr="00AD7F99">
        <w:tc>
          <w:tcPr>
            <w:tcW w:w="1896" w:type="dxa"/>
          </w:tcPr>
          <w:p w14:paraId="4BCCB0F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HTNV S</w:t>
            </w:r>
          </w:p>
        </w:tc>
        <w:tc>
          <w:tcPr>
            <w:tcW w:w="6410" w:type="dxa"/>
          </w:tcPr>
          <w:p w14:paraId="06AD800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5′-TCTAGTTGTATCCCCATCGACTG-3′</w:t>
            </w:r>
          </w:p>
          <w:p w14:paraId="49151190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5′-ACATGCGGAATACAATTATGGC-3′</w:t>
            </w:r>
          </w:p>
        </w:tc>
      </w:tr>
      <w:tr w:rsidR="00E43CE9" w:rsidRPr="00E43CE9" w14:paraId="11C7DBA5" w14:textId="77777777" w:rsidTr="00AD7F99">
        <w:tc>
          <w:tcPr>
            <w:tcW w:w="1896" w:type="dxa"/>
          </w:tcPr>
          <w:p w14:paraId="31FA0D97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mus-RIPK3</w:t>
            </w:r>
          </w:p>
        </w:tc>
        <w:tc>
          <w:tcPr>
            <w:tcW w:w="6410" w:type="dxa"/>
          </w:tcPr>
          <w:p w14:paraId="60E825FB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5′-TCTGTCAAGTTATGGCCTACTGG-3′</w:t>
            </w:r>
          </w:p>
          <w:p w14:paraId="4505FD0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5′-GGAACACGACTCCGAACCC-3′</w:t>
            </w:r>
          </w:p>
        </w:tc>
      </w:tr>
      <w:tr w:rsidR="00E43CE9" w:rsidRPr="00E43CE9" w14:paraId="04255871" w14:textId="77777777" w:rsidTr="00AD7F99">
        <w:tc>
          <w:tcPr>
            <w:tcW w:w="1896" w:type="dxa"/>
          </w:tcPr>
          <w:p w14:paraId="3B41F8F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mus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-MLKL</w:t>
            </w:r>
          </w:p>
        </w:tc>
        <w:tc>
          <w:tcPr>
            <w:tcW w:w="6410" w:type="dxa"/>
          </w:tcPr>
          <w:p w14:paraId="6CF92C7D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5′-AATTGTACTCTGGGAAATTGCCA-3′</w:t>
            </w:r>
          </w:p>
          <w:p w14:paraId="2E2CB4EB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5′-TCTCCAAGATTCCGTCCACAG-3′</w:t>
            </w:r>
          </w:p>
        </w:tc>
      </w:tr>
      <w:tr w:rsidR="00E43CE9" w:rsidRPr="00E43CE9" w14:paraId="758EAC16" w14:textId="77777777" w:rsidTr="00AD7F99">
        <w:tc>
          <w:tcPr>
            <w:tcW w:w="1896" w:type="dxa"/>
          </w:tcPr>
          <w:p w14:paraId="27BE9BF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mus-ZBP1</w:t>
            </w:r>
          </w:p>
        </w:tc>
        <w:tc>
          <w:tcPr>
            <w:tcW w:w="6410" w:type="dxa"/>
          </w:tcPr>
          <w:p w14:paraId="56719C4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5′-AAGAGTCCCCTGCGATTATTTG-3′</w:t>
            </w:r>
          </w:p>
          <w:p w14:paraId="5F8467C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5′-TCTGGATGGCGTTTGAATTGG-3′</w:t>
            </w:r>
          </w:p>
        </w:tc>
      </w:tr>
      <w:tr w:rsidR="00E43CE9" w:rsidRPr="00E43CE9" w14:paraId="62EF38E3" w14:textId="77777777" w:rsidTr="00AD7F99">
        <w:tc>
          <w:tcPr>
            <w:tcW w:w="1896" w:type="dxa"/>
          </w:tcPr>
          <w:p w14:paraId="7D6CC3E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mus-TLR3</w:t>
            </w:r>
          </w:p>
        </w:tc>
        <w:tc>
          <w:tcPr>
            <w:tcW w:w="6410" w:type="dxa"/>
          </w:tcPr>
          <w:p w14:paraId="50A51F3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5′-GTGAGATACAACGTAGCTGACTG-3′</w:t>
            </w:r>
          </w:p>
          <w:p w14:paraId="69AB1270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5′-TCCTGCATCCAAGATAGCAAGT-3′</w:t>
            </w:r>
          </w:p>
        </w:tc>
      </w:tr>
      <w:tr w:rsidR="00E43CE9" w:rsidRPr="00E43CE9" w14:paraId="628CC9CC" w14:textId="77777777" w:rsidTr="00AD7F99">
        <w:tc>
          <w:tcPr>
            <w:tcW w:w="1896" w:type="dxa"/>
          </w:tcPr>
          <w:p w14:paraId="0E66536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mus-TLR4</w:t>
            </w:r>
          </w:p>
        </w:tc>
        <w:tc>
          <w:tcPr>
            <w:tcW w:w="6410" w:type="dxa"/>
          </w:tcPr>
          <w:p w14:paraId="06996DD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5′-ATGGCATGGCTTACACCACC-3′</w:t>
            </w:r>
          </w:p>
          <w:p w14:paraId="471743B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5′-GAGGCCAATTTTGTCTCCACA -3′</w:t>
            </w:r>
          </w:p>
        </w:tc>
      </w:tr>
      <w:tr w:rsidR="00E43CE9" w:rsidRPr="00E43CE9" w14:paraId="7BD6C9F7" w14:textId="77777777" w:rsidTr="00AD7F99">
        <w:tc>
          <w:tcPr>
            <w:tcW w:w="1896" w:type="dxa"/>
          </w:tcPr>
          <w:p w14:paraId="4E26718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mus-IL-6</w:t>
            </w:r>
          </w:p>
        </w:tc>
        <w:tc>
          <w:tcPr>
            <w:tcW w:w="6410" w:type="dxa"/>
          </w:tcPr>
          <w:p w14:paraId="33DEEAE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5′-AAGAGCCAGAGTGTCAGAATCT-3′</w:t>
            </w:r>
          </w:p>
          <w:p w14:paraId="09E6F1C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5′-AGCTCCAGTTGGTAATTTCTTGG-3′</w:t>
            </w:r>
          </w:p>
        </w:tc>
      </w:tr>
      <w:tr w:rsidR="00E43CE9" w:rsidRPr="00E43CE9" w14:paraId="4B391F7C" w14:textId="77777777" w:rsidTr="00AD7F99">
        <w:tc>
          <w:tcPr>
            <w:tcW w:w="1896" w:type="dxa"/>
          </w:tcPr>
          <w:p w14:paraId="7A0F050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mus-IL-1β</w:t>
            </w:r>
          </w:p>
        </w:tc>
        <w:tc>
          <w:tcPr>
            <w:tcW w:w="6410" w:type="dxa"/>
          </w:tcPr>
          <w:p w14:paraId="2D41114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5′-GAAATGCCACCTTTTGACAGTG-3′</w:t>
            </w:r>
          </w:p>
          <w:p w14:paraId="3441612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lastRenderedPageBreak/>
              <w:t>reverse, 5′-TGGATGCTCTCATCAGGACAG-3′</w:t>
            </w:r>
          </w:p>
        </w:tc>
      </w:tr>
      <w:tr w:rsidR="00E43CE9" w:rsidRPr="00E43CE9" w14:paraId="43B98D25" w14:textId="77777777" w:rsidTr="00AD7F99">
        <w:tc>
          <w:tcPr>
            <w:tcW w:w="1896" w:type="dxa"/>
          </w:tcPr>
          <w:p w14:paraId="6979BDB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lastRenderedPageBreak/>
              <w:t>mus-IL-10</w:t>
            </w:r>
          </w:p>
        </w:tc>
        <w:tc>
          <w:tcPr>
            <w:tcW w:w="6410" w:type="dxa"/>
          </w:tcPr>
          <w:p w14:paraId="7E704EB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5′-GCCTGGAACGTAGACGACAT-3′</w:t>
            </w:r>
          </w:p>
          <w:p w14:paraId="358829D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5′-TTCCCATGGTGCCTGAATCC-3′</w:t>
            </w:r>
          </w:p>
        </w:tc>
      </w:tr>
      <w:tr w:rsidR="00E43CE9" w:rsidRPr="00E43CE9" w14:paraId="359E633F" w14:textId="77777777" w:rsidTr="00AD7F99">
        <w:tc>
          <w:tcPr>
            <w:tcW w:w="1896" w:type="dxa"/>
          </w:tcPr>
          <w:p w14:paraId="4068AA3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mus-Arg-1</w:t>
            </w:r>
          </w:p>
        </w:tc>
        <w:tc>
          <w:tcPr>
            <w:tcW w:w="6410" w:type="dxa"/>
          </w:tcPr>
          <w:p w14:paraId="0A560D4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5′-TCCTTAGAGATTATCGGAGCGCCT-3′</w:t>
            </w:r>
          </w:p>
          <w:p w14:paraId="2247C00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Cs w:val="21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5′-TTTCCAGCAGACCAGCTTTCCTCA-3′</w:t>
            </w:r>
          </w:p>
        </w:tc>
      </w:tr>
      <w:tr w:rsidR="00E43CE9" w:rsidRPr="00E43CE9" w14:paraId="3619C816" w14:textId="77777777" w:rsidTr="00AD7F99">
        <w:tc>
          <w:tcPr>
            <w:tcW w:w="1896" w:type="dxa"/>
          </w:tcPr>
          <w:p w14:paraId="18524327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mus-MX1</w:t>
            </w:r>
          </w:p>
        </w:tc>
        <w:tc>
          <w:tcPr>
            <w:tcW w:w="6410" w:type="dxa"/>
          </w:tcPr>
          <w:p w14:paraId="26E6EBC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5′-GACCATAGGGGTCTTGACCAA -3′</w:t>
            </w:r>
          </w:p>
          <w:p w14:paraId="03F055D7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5′-AGACTTGCTCTTTCTGAAAAGCC-3′</w:t>
            </w:r>
          </w:p>
        </w:tc>
      </w:tr>
      <w:tr w:rsidR="00E43CE9" w:rsidRPr="00E43CE9" w14:paraId="7421CD33" w14:textId="77777777" w:rsidTr="00AD7F99">
        <w:tc>
          <w:tcPr>
            <w:tcW w:w="1896" w:type="dxa"/>
          </w:tcPr>
          <w:p w14:paraId="161DC990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mus-MX2</w:t>
            </w:r>
          </w:p>
        </w:tc>
        <w:tc>
          <w:tcPr>
            <w:tcW w:w="6410" w:type="dxa"/>
          </w:tcPr>
          <w:p w14:paraId="0FCA5D6D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5′-CAAGGAACACCCTCATTTCAGAG-3′</w:t>
            </w:r>
          </w:p>
          <w:p w14:paraId="616ED65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5′-GCAGCTCCTCACTTGCACT-3′</w:t>
            </w:r>
          </w:p>
        </w:tc>
      </w:tr>
      <w:tr w:rsidR="00E43CE9" w:rsidRPr="00E43CE9" w14:paraId="2DE94A43" w14:textId="77777777" w:rsidTr="00AD7F99">
        <w:tc>
          <w:tcPr>
            <w:tcW w:w="1896" w:type="dxa"/>
          </w:tcPr>
          <w:p w14:paraId="4FCA188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mus-IFIT1</w:t>
            </w:r>
          </w:p>
        </w:tc>
        <w:tc>
          <w:tcPr>
            <w:tcW w:w="6410" w:type="dxa"/>
          </w:tcPr>
          <w:p w14:paraId="171D098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5′-GCCTATCGCCAAGATTTAGATGA-3′</w:t>
            </w:r>
          </w:p>
          <w:p w14:paraId="5003693E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5′-TTCTGGATTTAACCGGACAGC-3′</w:t>
            </w:r>
          </w:p>
        </w:tc>
      </w:tr>
      <w:tr w:rsidR="00E43CE9" w:rsidRPr="00E43CE9" w14:paraId="59F7B70D" w14:textId="77777777" w:rsidTr="00AD7F99">
        <w:tc>
          <w:tcPr>
            <w:tcW w:w="1896" w:type="dxa"/>
          </w:tcPr>
          <w:p w14:paraId="69D2C4E7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mus-IFIT2</w:t>
            </w:r>
          </w:p>
        </w:tc>
        <w:tc>
          <w:tcPr>
            <w:tcW w:w="6410" w:type="dxa"/>
          </w:tcPr>
          <w:p w14:paraId="55D8C69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5′-GGAGAGCAATCTGCGACAG-3′</w:t>
            </w:r>
          </w:p>
          <w:p w14:paraId="784714D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5′-GCTGCCTCATTTAGACCTCTG-3′</w:t>
            </w:r>
          </w:p>
        </w:tc>
      </w:tr>
      <w:tr w:rsidR="00E43CE9" w:rsidRPr="00E43CE9" w14:paraId="0FA475B1" w14:textId="77777777" w:rsidTr="00AD7F99">
        <w:tc>
          <w:tcPr>
            <w:tcW w:w="1896" w:type="dxa"/>
          </w:tcPr>
          <w:p w14:paraId="0F364F0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mus-ISG15</w:t>
            </w:r>
          </w:p>
        </w:tc>
        <w:tc>
          <w:tcPr>
            <w:tcW w:w="6410" w:type="dxa"/>
          </w:tcPr>
          <w:p w14:paraId="3183A40E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5′-GGTGTCCGTGACTAACTCCAT-3′</w:t>
            </w:r>
          </w:p>
          <w:p w14:paraId="22396A0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5′-CTGTACCACTAGCATCACTGTG-3′</w:t>
            </w:r>
          </w:p>
        </w:tc>
      </w:tr>
      <w:tr w:rsidR="00E43CE9" w:rsidRPr="00E43CE9" w14:paraId="03990888" w14:textId="77777777" w:rsidTr="00AD7F99">
        <w:tc>
          <w:tcPr>
            <w:tcW w:w="1896" w:type="dxa"/>
          </w:tcPr>
          <w:p w14:paraId="3343CC2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mus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-GAPDH</w:t>
            </w:r>
          </w:p>
        </w:tc>
        <w:tc>
          <w:tcPr>
            <w:tcW w:w="6410" w:type="dxa"/>
          </w:tcPr>
          <w:p w14:paraId="4AFC17F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forward, 5′-ACCCAAAGACTGTGGATGG-3′</w:t>
            </w:r>
          </w:p>
          <w:p w14:paraId="443014C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reverse, 5′-ACACATTGGGGGTAGGAACA-3′</w:t>
            </w:r>
          </w:p>
        </w:tc>
      </w:tr>
    </w:tbl>
    <w:p w14:paraId="20E909C6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5D631983" w14:textId="2B7241E2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</w:rPr>
        <w:t xml:space="preserve">Supplementary Table </w:t>
      </w:r>
      <w:r>
        <w:rPr>
          <w:rFonts w:ascii="Times New Roman" w:eastAsia="宋体" w:hAnsi="Times New Roman" w:cs="Times New Roman" w:hint="eastAsia"/>
          <w:sz w:val="22"/>
        </w:rPr>
        <w:t>S</w:t>
      </w:r>
      <w:r w:rsidRPr="00E43CE9"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proofErr w:type="gramStart"/>
      <w:r w:rsidRPr="00E43CE9">
        <w:rPr>
          <w:rFonts w:ascii="Times New Roman" w:eastAsia="宋体" w:hAnsi="Times New Roman" w:cs="Times New Roman"/>
          <w:sz w:val="22"/>
        </w:rPr>
        <w:t>The</w:t>
      </w:r>
      <w:proofErr w:type="gramEnd"/>
      <w:r w:rsidRPr="00E43CE9">
        <w:rPr>
          <w:rFonts w:ascii="Times New Roman" w:eastAsia="宋体" w:hAnsi="Times New Roman" w:cs="Times New Roman"/>
          <w:sz w:val="22"/>
        </w:rPr>
        <w:t xml:space="preserve"> antibodies for </w:t>
      </w:r>
      <w:proofErr w:type="spellStart"/>
      <w:r w:rsidRPr="00E43CE9">
        <w:rPr>
          <w:rFonts w:ascii="Times New Roman" w:eastAsia="宋体" w:hAnsi="Times New Roman" w:cs="Times New Roman"/>
          <w:sz w:val="22"/>
        </w:rPr>
        <w:t>immunoblot</w:t>
      </w:r>
      <w:proofErr w:type="spellEnd"/>
      <w:r w:rsidRPr="00E43CE9">
        <w:rPr>
          <w:rFonts w:ascii="Times New Roman" w:eastAsia="宋体" w:hAnsi="Times New Roman" w:cs="Times New Roman"/>
          <w:sz w:val="22"/>
        </w:rPr>
        <w:t xml:space="preserve"> assays and immunofluorescence assays.</w:t>
      </w:r>
    </w:p>
    <w:tbl>
      <w:tblPr>
        <w:tblW w:w="0" w:type="auto"/>
        <w:tblBorders>
          <w:top w:val="single" w:sz="4" w:space="0" w:color="7F7F7F"/>
          <w:bottom w:val="single" w:sz="4" w:space="0" w:color="7F7F7F"/>
          <w:insideH w:val="single" w:sz="4" w:space="0" w:color="7F7F7F"/>
        </w:tblBorders>
        <w:tblLook w:val="04A0" w:firstRow="1" w:lastRow="0" w:firstColumn="1" w:lastColumn="0" w:noHBand="0" w:noVBand="1"/>
      </w:tblPr>
      <w:tblGrid>
        <w:gridCol w:w="4076"/>
        <w:gridCol w:w="2096"/>
        <w:gridCol w:w="2134"/>
      </w:tblGrid>
      <w:tr w:rsidR="00E43CE9" w:rsidRPr="00E43CE9" w14:paraId="5B6674E2" w14:textId="77777777" w:rsidTr="00AD7F99">
        <w:tc>
          <w:tcPr>
            <w:tcW w:w="4076" w:type="dxa"/>
          </w:tcPr>
          <w:p w14:paraId="3DD69EE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mouse monoclonal anti-GAPDH</w:t>
            </w:r>
          </w:p>
        </w:tc>
        <w:tc>
          <w:tcPr>
            <w:tcW w:w="2096" w:type="dxa"/>
          </w:tcPr>
          <w:p w14:paraId="6D9A64A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Proteintech</w:t>
            </w:r>
            <w:proofErr w:type="spellEnd"/>
          </w:p>
        </w:tc>
        <w:tc>
          <w:tcPr>
            <w:tcW w:w="2134" w:type="dxa"/>
          </w:tcPr>
          <w:p w14:paraId="5714FE2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b/>
                <w:bCs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#60004-1-Ig</w:t>
            </w:r>
          </w:p>
        </w:tc>
      </w:tr>
      <w:tr w:rsidR="00E43CE9" w:rsidRPr="00E43CE9" w14:paraId="0EED5697" w14:textId="77777777" w:rsidTr="00AD7F99">
        <w:trPr>
          <w:trHeight w:val="135"/>
        </w:trPr>
        <w:tc>
          <w:tcPr>
            <w:tcW w:w="4076" w:type="dxa"/>
          </w:tcPr>
          <w:p w14:paraId="049ED8B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mouse monoclonal anti-HTNV NP</w:t>
            </w:r>
          </w:p>
        </w:tc>
        <w:tc>
          <w:tcPr>
            <w:tcW w:w="2096" w:type="dxa"/>
          </w:tcPr>
          <w:p w14:paraId="5CECE3C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color w:val="2E2E2E"/>
                <w:sz w:val="22"/>
              </w:rPr>
              <w:t>Prepared in our Lab (1A8)</w:t>
            </w:r>
          </w:p>
        </w:tc>
        <w:tc>
          <w:tcPr>
            <w:tcW w:w="2134" w:type="dxa"/>
          </w:tcPr>
          <w:p w14:paraId="06EB60CD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color w:val="2E2E2E"/>
                <w:sz w:val="22"/>
              </w:rPr>
              <w:t>N/A</w:t>
            </w:r>
          </w:p>
        </w:tc>
      </w:tr>
      <w:tr w:rsidR="00E43CE9" w:rsidRPr="00E43CE9" w14:paraId="36B58B7C" w14:textId="77777777" w:rsidTr="00AD7F99">
        <w:tc>
          <w:tcPr>
            <w:tcW w:w="4076" w:type="dxa"/>
          </w:tcPr>
          <w:p w14:paraId="421FA896" w14:textId="380DEF7C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polyclonal anti-</w:t>
            </w:r>
            <w:r w:rsidR="00930E0E">
              <w:rPr>
                <w:rFonts w:ascii="Times New Roman" w:eastAsia="宋体" w:hAnsi="Times New Roman" w:cs="Times New Roman" w:hint="eastAsia"/>
                <w:sz w:val="22"/>
              </w:rPr>
              <w:t>t-</w:t>
            </w:r>
            <w:r w:rsidRPr="00E43CE9">
              <w:rPr>
                <w:rFonts w:ascii="Times New Roman" w:eastAsia="宋体" w:hAnsi="Times New Roman" w:cs="Times New Roman"/>
                <w:sz w:val="22"/>
              </w:rPr>
              <w:t>RIPK3</w:t>
            </w:r>
          </w:p>
        </w:tc>
        <w:tc>
          <w:tcPr>
            <w:tcW w:w="2096" w:type="dxa"/>
          </w:tcPr>
          <w:p w14:paraId="5393522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Proteintech</w:t>
            </w:r>
            <w:proofErr w:type="spellEnd"/>
          </w:p>
        </w:tc>
        <w:tc>
          <w:tcPr>
            <w:tcW w:w="2134" w:type="dxa"/>
          </w:tcPr>
          <w:p w14:paraId="55C30C2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#17563-1-AP</w:t>
            </w:r>
          </w:p>
        </w:tc>
      </w:tr>
      <w:tr w:rsidR="00E43CE9" w:rsidRPr="00E43CE9" w14:paraId="6161E769" w14:textId="77777777" w:rsidTr="00AD7F99">
        <w:tc>
          <w:tcPr>
            <w:tcW w:w="4076" w:type="dxa"/>
          </w:tcPr>
          <w:p w14:paraId="6DB4D5AE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anti-p-RIPK3 (ser232)</w:t>
            </w:r>
          </w:p>
        </w:tc>
        <w:tc>
          <w:tcPr>
            <w:tcW w:w="2096" w:type="dxa"/>
          </w:tcPr>
          <w:p w14:paraId="4D7678E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Abcam</w:t>
            </w:r>
            <w:proofErr w:type="spellEnd"/>
          </w:p>
        </w:tc>
        <w:tc>
          <w:tcPr>
            <w:tcW w:w="2134" w:type="dxa"/>
          </w:tcPr>
          <w:p w14:paraId="5509507E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#ab195117</w:t>
            </w:r>
          </w:p>
        </w:tc>
      </w:tr>
      <w:tr w:rsidR="00E43CE9" w:rsidRPr="00E43CE9" w14:paraId="0F4FD2C6" w14:textId="77777777" w:rsidTr="00AD7F99">
        <w:tc>
          <w:tcPr>
            <w:tcW w:w="4076" w:type="dxa"/>
          </w:tcPr>
          <w:p w14:paraId="03F787BB" w14:textId="09A9275D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</w:t>
            </w:r>
            <w:r w:rsidR="00930E0E">
              <w:rPr>
                <w:rFonts w:ascii="Times New Roman" w:eastAsia="宋体" w:hAnsi="Times New Roman" w:cs="Times New Roman" w:hint="eastAsia"/>
                <w:sz w:val="22"/>
              </w:rPr>
              <w:t>t-</w:t>
            </w:r>
            <w:r w:rsidRPr="00E43CE9">
              <w:rPr>
                <w:rFonts w:ascii="Times New Roman" w:eastAsia="宋体" w:hAnsi="Times New Roman" w:cs="Times New Roman"/>
                <w:sz w:val="22"/>
              </w:rPr>
              <w:t>MLKL</w:t>
            </w:r>
          </w:p>
        </w:tc>
        <w:tc>
          <w:tcPr>
            <w:tcW w:w="2096" w:type="dxa"/>
          </w:tcPr>
          <w:p w14:paraId="4A1EC99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Abcam</w:t>
            </w:r>
            <w:proofErr w:type="spellEnd"/>
          </w:p>
        </w:tc>
        <w:tc>
          <w:tcPr>
            <w:tcW w:w="2134" w:type="dxa"/>
          </w:tcPr>
          <w:p w14:paraId="1A2818E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#ab184718</w:t>
            </w:r>
          </w:p>
        </w:tc>
      </w:tr>
      <w:tr w:rsidR="00E43CE9" w:rsidRPr="00E43CE9" w14:paraId="4B8E5128" w14:textId="77777777" w:rsidTr="00AD7F99">
        <w:tc>
          <w:tcPr>
            <w:tcW w:w="4076" w:type="dxa"/>
          </w:tcPr>
          <w:p w14:paraId="0455B7A5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anti-p-MLKL (ser345)</w:t>
            </w:r>
          </w:p>
        </w:tc>
        <w:tc>
          <w:tcPr>
            <w:tcW w:w="2096" w:type="dxa"/>
          </w:tcPr>
          <w:p w14:paraId="6772F3E1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Abcam</w:t>
            </w:r>
            <w:proofErr w:type="spellEnd"/>
          </w:p>
        </w:tc>
        <w:tc>
          <w:tcPr>
            <w:tcW w:w="2134" w:type="dxa"/>
          </w:tcPr>
          <w:p w14:paraId="4002EEC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#ab196436</w:t>
            </w:r>
          </w:p>
        </w:tc>
      </w:tr>
      <w:tr w:rsidR="00E43CE9" w:rsidRPr="00E43CE9" w14:paraId="35E08254" w14:textId="77777777" w:rsidTr="00AD7F99">
        <w:tc>
          <w:tcPr>
            <w:tcW w:w="4076" w:type="dxa"/>
          </w:tcPr>
          <w:p w14:paraId="2DCC4CB7" w14:textId="3C918BDE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</w:t>
            </w:r>
            <w:r w:rsidR="00930E0E">
              <w:rPr>
                <w:rFonts w:ascii="Times New Roman" w:eastAsia="宋体" w:hAnsi="Times New Roman" w:cs="Times New Roman" w:hint="eastAsia"/>
                <w:sz w:val="22"/>
              </w:rPr>
              <w:t>t-</w:t>
            </w:r>
            <w:r w:rsidRPr="00E43CE9">
              <w:rPr>
                <w:rFonts w:ascii="Times New Roman" w:eastAsia="宋体" w:hAnsi="Times New Roman" w:cs="Times New Roman"/>
                <w:sz w:val="22"/>
              </w:rPr>
              <w:t>JAK2</w:t>
            </w:r>
          </w:p>
        </w:tc>
        <w:tc>
          <w:tcPr>
            <w:tcW w:w="2096" w:type="dxa"/>
          </w:tcPr>
          <w:p w14:paraId="11A7D28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Absmart</w:t>
            </w:r>
            <w:proofErr w:type="spellEnd"/>
          </w:p>
        </w:tc>
        <w:tc>
          <w:tcPr>
            <w:tcW w:w="2134" w:type="dxa"/>
          </w:tcPr>
          <w:p w14:paraId="6E43B0B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#T55287</w:t>
            </w:r>
          </w:p>
        </w:tc>
      </w:tr>
      <w:tr w:rsidR="00E43CE9" w:rsidRPr="00E43CE9" w14:paraId="479A6D20" w14:textId="77777777" w:rsidTr="00AD7F99">
        <w:tc>
          <w:tcPr>
            <w:tcW w:w="4076" w:type="dxa"/>
          </w:tcPr>
          <w:p w14:paraId="00F49C6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anti-p-JAK2 (Y1007, Y1008)</w:t>
            </w:r>
          </w:p>
        </w:tc>
        <w:tc>
          <w:tcPr>
            <w:tcW w:w="2096" w:type="dxa"/>
          </w:tcPr>
          <w:p w14:paraId="43218EC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Absmart</w:t>
            </w:r>
            <w:proofErr w:type="spellEnd"/>
          </w:p>
        </w:tc>
        <w:tc>
          <w:tcPr>
            <w:tcW w:w="2134" w:type="dxa"/>
          </w:tcPr>
          <w:p w14:paraId="796F8DA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#TU390534</w:t>
            </w:r>
          </w:p>
        </w:tc>
      </w:tr>
      <w:tr w:rsidR="00E43CE9" w:rsidRPr="00E43CE9" w14:paraId="1F1D9FD6" w14:textId="77777777" w:rsidTr="00AD7F99">
        <w:tc>
          <w:tcPr>
            <w:tcW w:w="4076" w:type="dxa"/>
          </w:tcPr>
          <w:p w14:paraId="0A5951A6" w14:textId="36AF8CB4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mouse monoclonal anti-</w:t>
            </w:r>
            <w:r w:rsidR="00930E0E">
              <w:rPr>
                <w:rFonts w:ascii="Times New Roman" w:eastAsia="宋体" w:hAnsi="Times New Roman" w:cs="Times New Roman" w:hint="eastAsia"/>
                <w:sz w:val="22"/>
              </w:rPr>
              <w:t>t-</w:t>
            </w:r>
            <w:bookmarkStart w:id="1" w:name="_GoBack"/>
            <w:bookmarkEnd w:id="1"/>
            <w:r w:rsidRPr="00E43CE9">
              <w:rPr>
                <w:rFonts w:ascii="Times New Roman" w:eastAsia="宋体" w:hAnsi="Times New Roman" w:cs="Times New Roman"/>
                <w:sz w:val="22"/>
              </w:rPr>
              <w:t>STAT1</w:t>
            </w:r>
          </w:p>
        </w:tc>
        <w:tc>
          <w:tcPr>
            <w:tcW w:w="2096" w:type="dxa"/>
          </w:tcPr>
          <w:p w14:paraId="1F9E0BC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Proteintech</w:t>
            </w:r>
            <w:proofErr w:type="spellEnd"/>
          </w:p>
        </w:tc>
        <w:tc>
          <w:tcPr>
            <w:tcW w:w="2134" w:type="dxa"/>
          </w:tcPr>
          <w:p w14:paraId="0D37575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#66545-1-Ig</w:t>
            </w:r>
          </w:p>
        </w:tc>
      </w:tr>
      <w:tr w:rsidR="00E43CE9" w:rsidRPr="00E43CE9" w14:paraId="17B5F27C" w14:textId="77777777" w:rsidTr="00AD7F99">
        <w:tc>
          <w:tcPr>
            <w:tcW w:w="4076" w:type="dxa"/>
          </w:tcPr>
          <w:p w14:paraId="4E898D50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anti-p-STAT1 (Ser727)</w:t>
            </w:r>
          </w:p>
        </w:tc>
        <w:tc>
          <w:tcPr>
            <w:tcW w:w="2096" w:type="dxa"/>
          </w:tcPr>
          <w:p w14:paraId="0DFF153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Cell Signaling Technology</w:t>
            </w:r>
          </w:p>
        </w:tc>
        <w:tc>
          <w:tcPr>
            <w:tcW w:w="2134" w:type="dxa"/>
          </w:tcPr>
          <w:p w14:paraId="0DDDF96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#8826S</w:t>
            </w:r>
          </w:p>
        </w:tc>
      </w:tr>
      <w:tr w:rsidR="00E43CE9" w:rsidRPr="00E43CE9" w14:paraId="406B90C5" w14:textId="77777777" w:rsidTr="00AD7F99">
        <w:tc>
          <w:tcPr>
            <w:tcW w:w="4076" w:type="dxa"/>
          </w:tcPr>
          <w:p w14:paraId="3A24418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mouse monoclonal anti-</w:t>
            </w: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Myc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 tag</w:t>
            </w:r>
          </w:p>
        </w:tc>
        <w:tc>
          <w:tcPr>
            <w:tcW w:w="2096" w:type="dxa"/>
          </w:tcPr>
          <w:p w14:paraId="1BF1F67D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Absmart</w:t>
            </w:r>
            <w:proofErr w:type="spellEnd"/>
          </w:p>
        </w:tc>
        <w:tc>
          <w:tcPr>
            <w:tcW w:w="2134" w:type="dxa"/>
          </w:tcPr>
          <w:p w14:paraId="2C89E03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#M20012</w:t>
            </w:r>
          </w:p>
        </w:tc>
      </w:tr>
      <w:tr w:rsidR="00E43CE9" w:rsidRPr="00E43CE9" w14:paraId="27BEC505" w14:textId="77777777" w:rsidTr="00AD7F99">
        <w:tc>
          <w:tcPr>
            <w:tcW w:w="4076" w:type="dxa"/>
          </w:tcPr>
          <w:p w14:paraId="799DB9E4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rabbit monoclonal anti-Flag tag</w:t>
            </w:r>
          </w:p>
        </w:tc>
        <w:tc>
          <w:tcPr>
            <w:tcW w:w="2096" w:type="dxa"/>
          </w:tcPr>
          <w:p w14:paraId="32F1685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Proteintech</w:t>
            </w:r>
            <w:proofErr w:type="spellEnd"/>
          </w:p>
        </w:tc>
        <w:tc>
          <w:tcPr>
            <w:tcW w:w="2134" w:type="dxa"/>
          </w:tcPr>
          <w:p w14:paraId="723CF638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#80010-1-RR</w:t>
            </w:r>
          </w:p>
        </w:tc>
      </w:tr>
      <w:tr w:rsidR="00E43CE9" w:rsidRPr="00E43CE9" w14:paraId="65933A3F" w14:textId="77777777" w:rsidTr="00AD7F99">
        <w:tc>
          <w:tcPr>
            <w:tcW w:w="4076" w:type="dxa"/>
          </w:tcPr>
          <w:p w14:paraId="5C99224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goat anti-rabbit 800CW</w:t>
            </w:r>
          </w:p>
        </w:tc>
        <w:tc>
          <w:tcPr>
            <w:tcW w:w="2096" w:type="dxa"/>
          </w:tcPr>
          <w:p w14:paraId="79C44F2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LI-COR</w:t>
            </w:r>
          </w:p>
        </w:tc>
        <w:tc>
          <w:tcPr>
            <w:tcW w:w="2134" w:type="dxa"/>
          </w:tcPr>
          <w:p w14:paraId="7B1EBF0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#C70426-05</w:t>
            </w:r>
          </w:p>
        </w:tc>
      </w:tr>
      <w:tr w:rsidR="00E43CE9" w:rsidRPr="00E43CE9" w14:paraId="25BC0573" w14:textId="77777777" w:rsidTr="00AD7F99">
        <w:tc>
          <w:tcPr>
            <w:tcW w:w="4076" w:type="dxa"/>
          </w:tcPr>
          <w:p w14:paraId="5C2E6079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goat anti-mouse 680RD</w:t>
            </w:r>
          </w:p>
        </w:tc>
        <w:tc>
          <w:tcPr>
            <w:tcW w:w="2096" w:type="dxa"/>
          </w:tcPr>
          <w:p w14:paraId="7A37D6C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LI-COR</w:t>
            </w:r>
          </w:p>
        </w:tc>
        <w:tc>
          <w:tcPr>
            <w:tcW w:w="2134" w:type="dxa"/>
          </w:tcPr>
          <w:p w14:paraId="4B375B72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#C70427-05</w:t>
            </w:r>
          </w:p>
        </w:tc>
      </w:tr>
      <w:tr w:rsidR="00E43CE9" w:rsidRPr="00E43CE9" w14:paraId="0F0BCC31" w14:textId="77777777" w:rsidTr="00AD7F99">
        <w:tc>
          <w:tcPr>
            <w:tcW w:w="4076" w:type="dxa"/>
          </w:tcPr>
          <w:p w14:paraId="3929C8DF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goat anti-rabbit </w:t>
            </w: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IgG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>, Cy3 Conjugated</w:t>
            </w:r>
          </w:p>
        </w:tc>
        <w:tc>
          <w:tcPr>
            <w:tcW w:w="2096" w:type="dxa"/>
          </w:tcPr>
          <w:p w14:paraId="130BE06A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ZhuangZhi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 Biotechnology</w:t>
            </w:r>
          </w:p>
        </w:tc>
        <w:tc>
          <w:tcPr>
            <w:tcW w:w="2134" w:type="dxa"/>
          </w:tcPr>
          <w:p w14:paraId="49AD0E56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#EK022</w:t>
            </w:r>
          </w:p>
        </w:tc>
      </w:tr>
      <w:tr w:rsidR="00E43CE9" w:rsidRPr="00E43CE9" w14:paraId="2E3BAFE5" w14:textId="77777777" w:rsidTr="00AD7F99">
        <w:tc>
          <w:tcPr>
            <w:tcW w:w="4076" w:type="dxa"/>
          </w:tcPr>
          <w:p w14:paraId="52A52A33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goat anti-mouse </w:t>
            </w: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IgG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, </w:t>
            </w: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Alexa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 Fluor 488</w:t>
            </w:r>
          </w:p>
        </w:tc>
        <w:tc>
          <w:tcPr>
            <w:tcW w:w="2096" w:type="dxa"/>
          </w:tcPr>
          <w:p w14:paraId="2550BB6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proofErr w:type="spellStart"/>
            <w:r w:rsidRPr="00E43CE9">
              <w:rPr>
                <w:rFonts w:ascii="Times New Roman" w:eastAsia="宋体" w:hAnsi="Times New Roman" w:cs="Times New Roman"/>
                <w:sz w:val="22"/>
              </w:rPr>
              <w:t>ZhuangZhi</w:t>
            </w:r>
            <w:proofErr w:type="spellEnd"/>
            <w:r w:rsidRPr="00E43CE9">
              <w:rPr>
                <w:rFonts w:ascii="Times New Roman" w:eastAsia="宋体" w:hAnsi="Times New Roman" w:cs="Times New Roman"/>
                <w:sz w:val="22"/>
              </w:rPr>
              <w:t xml:space="preserve"> Biotechnology</w:t>
            </w:r>
          </w:p>
        </w:tc>
        <w:tc>
          <w:tcPr>
            <w:tcW w:w="2134" w:type="dxa"/>
          </w:tcPr>
          <w:p w14:paraId="2532F05C" w14:textId="77777777" w:rsidR="00E43CE9" w:rsidRPr="00E43CE9" w:rsidRDefault="00E43CE9" w:rsidP="00E43CE9">
            <w:pPr>
              <w:rPr>
                <w:rFonts w:ascii="Times New Roman" w:eastAsia="宋体" w:hAnsi="Times New Roman" w:cs="Times New Roman"/>
                <w:sz w:val="22"/>
              </w:rPr>
            </w:pPr>
            <w:r w:rsidRPr="00E43CE9">
              <w:rPr>
                <w:rFonts w:ascii="Times New Roman" w:eastAsia="宋体" w:hAnsi="Times New Roman" w:cs="Times New Roman"/>
                <w:sz w:val="22"/>
              </w:rPr>
              <w:t>Cat #EK011</w:t>
            </w:r>
          </w:p>
        </w:tc>
      </w:tr>
    </w:tbl>
    <w:p w14:paraId="42D7C00E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29E9D434" w14:textId="0524BA50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</w:rPr>
        <w:lastRenderedPageBreak/>
        <w:t xml:space="preserve">Supplementary </w:t>
      </w:r>
      <w:r w:rsidRPr="00E43CE9">
        <w:rPr>
          <w:rFonts w:ascii="Times New Roman" w:eastAsia="宋体" w:hAnsi="Times New Roman" w:cs="Times New Roman"/>
          <w:sz w:val="22"/>
          <w:shd w:val="clear" w:color="auto" w:fill="FEFFFF"/>
        </w:rPr>
        <w:t xml:space="preserve">Table </w:t>
      </w:r>
      <w:r>
        <w:rPr>
          <w:rFonts w:ascii="Times New Roman" w:eastAsia="宋体" w:hAnsi="Times New Roman" w:cs="Times New Roman" w:hint="eastAsia"/>
          <w:sz w:val="22"/>
          <w:shd w:val="clear" w:color="auto" w:fill="FEFFFF"/>
        </w:rPr>
        <w:t>S</w:t>
      </w:r>
      <w:r w:rsidRPr="00E43CE9">
        <w:rPr>
          <w:rFonts w:ascii="Times New Roman" w:eastAsia="宋体" w:hAnsi="Times New Roman" w:cs="Times New Roman"/>
          <w:sz w:val="22"/>
          <w:shd w:val="clear" w:color="auto" w:fill="FEFFFF"/>
        </w:rPr>
        <w:t>5</w:t>
      </w:r>
      <w:r>
        <w:rPr>
          <w:rFonts w:ascii="Times New Roman" w:eastAsia="宋体" w:hAnsi="Times New Roman" w:cs="Times New Roman" w:hint="eastAsia"/>
          <w:sz w:val="22"/>
          <w:shd w:val="clear" w:color="auto" w:fill="FEFFFF"/>
        </w:rPr>
        <w:t xml:space="preserve"> </w:t>
      </w:r>
      <w:proofErr w:type="gramStart"/>
      <w:r w:rsidRPr="00E43CE9">
        <w:rPr>
          <w:rFonts w:ascii="Times New Roman" w:eastAsia="宋体" w:hAnsi="Times New Roman" w:cs="Times New Roman"/>
          <w:sz w:val="22"/>
        </w:rPr>
        <w:t>The</w:t>
      </w:r>
      <w:proofErr w:type="gramEnd"/>
      <w:r w:rsidRPr="00E43CE9">
        <w:rPr>
          <w:rFonts w:ascii="Times New Roman" w:eastAsia="宋体" w:hAnsi="Times New Roman" w:cs="Times New Roman"/>
          <w:sz w:val="22"/>
        </w:rPr>
        <w:t xml:space="preserve"> variables of murine sepsis score.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595"/>
      </w:tblGrid>
      <w:tr w:rsidR="00E43CE9" w:rsidRPr="00E43CE9" w14:paraId="02DDD0E4" w14:textId="77777777" w:rsidTr="00AD7F99">
        <w:trPr>
          <w:trHeight w:val="53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7EA73C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Index</w:t>
            </w:r>
          </w:p>
        </w:tc>
        <w:tc>
          <w:tcPr>
            <w:tcW w:w="65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E26231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Score - Description</w:t>
            </w:r>
          </w:p>
        </w:tc>
      </w:tr>
      <w:tr w:rsidR="00E43CE9" w:rsidRPr="00E43CE9" w14:paraId="17250CC3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A35B33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Appearance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EE78FE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0- Coat is smooth and shiny</w:t>
            </w:r>
          </w:p>
          <w:p w14:paraId="1AA45B01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 xml:space="preserve">1- Patches of hair </w:t>
            </w:r>
            <w:proofErr w:type="spellStart"/>
            <w:r w:rsidRPr="00E43CE9">
              <w:rPr>
                <w:color w:val="000000"/>
                <w:szCs w:val="21"/>
                <w:shd w:val="clear" w:color="auto" w:fill="FFFFFF"/>
              </w:rPr>
              <w:t>piloerected</w:t>
            </w:r>
            <w:proofErr w:type="spellEnd"/>
          </w:p>
          <w:p w14:paraId="2E43E7B7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 xml:space="preserve">2- Majority of back is </w:t>
            </w:r>
            <w:proofErr w:type="spellStart"/>
            <w:r w:rsidRPr="00E43CE9">
              <w:rPr>
                <w:color w:val="000000"/>
                <w:szCs w:val="21"/>
                <w:shd w:val="clear" w:color="auto" w:fill="FFFFFF"/>
              </w:rPr>
              <w:t>piloerected</w:t>
            </w:r>
            <w:proofErr w:type="spellEnd"/>
          </w:p>
          <w:p w14:paraId="7E1D33B7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 xml:space="preserve">3- "Puffiness", </w:t>
            </w:r>
            <w:proofErr w:type="spellStart"/>
            <w:r w:rsidRPr="00E43CE9">
              <w:rPr>
                <w:color w:val="000000"/>
                <w:szCs w:val="21"/>
                <w:shd w:val="clear" w:color="auto" w:fill="FFFFFF"/>
              </w:rPr>
              <w:t>piloerection</w:t>
            </w:r>
            <w:proofErr w:type="spellEnd"/>
            <w:r w:rsidRPr="00E43CE9">
              <w:rPr>
                <w:color w:val="000000"/>
                <w:szCs w:val="21"/>
                <w:shd w:val="clear" w:color="auto" w:fill="FFFFFF"/>
              </w:rPr>
              <w:t xml:space="preserve"> may or may not be present, mouse appears </w:t>
            </w:r>
          </w:p>
          <w:p w14:paraId="4155E453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 xml:space="preserve">4- Thin and emaciated, </w:t>
            </w:r>
            <w:proofErr w:type="spellStart"/>
            <w:r w:rsidRPr="00E43CE9">
              <w:rPr>
                <w:color w:val="000000"/>
                <w:szCs w:val="21"/>
                <w:shd w:val="clear" w:color="auto" w:fill="FFFFFF"/>
              </w:rPr>
              <w:t>piloerection</w:t>
            </w:r>
            <w:proofErr w:type="spellEnd"/>
            <w:r w:rsidRPr="00E43CE9">
              <w:rPr>
                <w:color w:val="000000"/>
                <w:szCs w:val="21"/>
                <w:shd w:val="clear" w:color="auto" w:fill="FFFFFF"/>
              </w:rPr>
              <w:t xml:space="preserve"> may or may not be present, mouse appears</w:t>
            </w:r>
          </w:p>
        </w:tc>
      </w:tr>
      <w:tr w:rsidR="00E43CE9" w:rsidRPr="00E43CE9" w14:paraId="5F6E12D1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748B2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Autonomous consciousness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C7C74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0- Active</w:t>
            </w:r>
          </w:p>
          <w:p w14:paraId="731F32EC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1- Active, but avoids standing upright</w:t>
            </w:r>
          </w:p>
          <w:p w14:paraId="0EF17E33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2- Decreased and delayed activity, still ambulant</w:t>
            </w:r>
          </w:p>
          <w:p w14:paraId="618324BF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3- Activity occurs only after stimulation, movements have a tremor</w:t>
            </w:r>
          </w:p>
          <w:p w14:paraId="7F259264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4- Activity severely impaired. Mouse remains stationary when provoked, with possible tremor</w:t>
            </w:r>
          </w:p>
        </w:tc>
      </w:tr>
      <w:tr w:rsidR="00E43CE9" w:rsidRPr="00E43CE9" w14:paraId="3F1A361B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4CBF2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Autonomous activities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0CB99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0- Normal activity level (feeding, drinking, climbing, walking, fighting, etc.)</w:t>
            </w:r>
          </w:p>
          <w:p w14:paraId="75AF6766" w14:textId="77777777" w:rsidR="00E43CE9" w:rsidRPr="00E43CE9" w:rsidRDefault="00E43CE9" w:rsidP="00E43CE9">
            <w:pPr>
              <w:tabs>
                <w:tab w:val="left" w:pos="1196"/>
              </w:tabs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1- Mildly reduced activity, only moving on the bottom of the cage</w:t>
            </w:r>
          </w:p>
          <w:p w14:paraId="651EA472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2- Suppressed activity with occasional Suppressed activity</w:t>
            </w:r>
          </w:p>
          <w:p w14:paraId="639794EF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3- Stationary</w:t>
            </w:r>
          </w:p>
          <w:p w14:paraId="493987C4" w14:textId="77777777" w:rsidR="00E43CE9" w:rsidRPr="00E43CE9" w:rsidRDefault="00E43CE9" w:rsidP="00E43CE9">
            <w:pPr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 xml:space="preserve">4- Sedentary, trembling (especially hind limbs) </w:t>
            </w:r>
          </w:p>
        </w:tc>
      </w:tr>
      <w:tr w:rsidR="00E43CE9" w:rsidRPr="00E43CE9" w14:paraId="67D73AEC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9A83B8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Response to stimulation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BC28D9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0- Responds quickly to sound or touch</w:t>
            </w:r>
          </w:p>
          <w:p w14:paraId="4A77E22D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1- No or slow response to sound, strong response to touch (flee immediately)</w:t>
            </w:r>
          </w:p>
          <w:p w14:paraId="742CADEA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2- No response to acoustic stimuli, moderate intensity response to touch (moving a few steps)</w:t>
            </w:r>
          </w:p>
          <w:p w14:paraId="7118D47A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3- No response to acoustic stimuli, mild response to touch (no displacement)</w:t>
            </w:r>
          </w:p>
          <w:p w14:paraId="609C50DE" w14:textId="77777777" w:rsidR="00E43CE9" w:rsidRPr="00E43CE9" w:rsidRDefault="00E43CE9" w:rsidP="00E43CE9">
            <w:pPr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4- No response to sound stimulation, almost no response to touch, unable to turn over after being pushed down</w:t>
            </w:r>
          </w:p>
        </w:tc>
      </w:tr>
    </w:tbl>
    <w:p w14:paraId="46FC6D9D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4A35CDB3" w14:textId="7C87B2D3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E43CE9">
        <w:rPr>
          <w:rFonts w:ascii="Times New Roman" w:eastAsia="宋体" w:hAnsi="Times New Roman" w:cs="Times New Roman"/>
          <w:sz w:val="22"/>
        </w:rPr>
        <w:t xml:space="preserve">Supplementary </w:t>
      </w:r>
      <w:r w:rsidRPr="00E43CE9">
        <w:rPr>
          <w:rFonts w:ascii="Times New Roman" w:eastAsia="宋体" w:hAnsi="Times New Roman" w:cs="Times New Roman"/>
          <w:sz w:val="22"/>
          <w:shd w:val="clear" w:color="auto" w:fill="FEFFFF"/>
        </w:rPr>
        <w:t xml:space="preserve">Table </w:t>
      </w:r>
      <w:r>
        <w:rPr>
          <w:rFonts w:ascii="Times New Roman" w:eastAsia="宋体" w:hAnsi="Times New Roman" w:cs="Times New Roman" w:hint="eastAsia"/>
          <w:sz w:val="22"/>
          <w:shd w:val="clear" w:color="auto" w:fill="FEFFFF"/>
        </w:rPr>
        <w:t>S</w:t>
      </w:r>
      <w:r w:rsidRPr="00E43CE9">
        <w:rPr>
          <w:rFonts w:ascii="Times New Roman" w:eastAsia="宋体" w:hAnsi="Times New Roman" w:cs="Times New Roman"/>
          <w:sz w:val="22"/>
          <w:shd w:val="clear" w:color="auto" w:fill="FEFFFF"/>
        </w:rPr>
        <w:t>6</w:t>
      </w:r>
      <w:r>
        <w:rPr>
          <w:rFonts w:ascii="Times New Roman" w:eastAsia="宋体" w:hAnsi="Times New Roman" w:cs="Times New Roman" w:hint="eastAsia"/>
          <w:sz w:val="22"/>
          <w:shd w:val="clear" w:color="auto" w:fill="FEFFFF"/>
        </w:rPr>
        <w:t xml:space="preserve"> </w:t>
      </w:r>
      <w:proofErr w:type="gramStart"/>
      <w:r w:rsidRPr="00E43CE9">
        <w:rPr>
          <w:rFonts w:ascii="Times New Roman" w:eastAsia="宋体" w:hAnsi="Times New Roman" w:cs="Times New Roman"/>
          <w:sz w:val="22"/>
        </w:rPr>
        <w:t>The</w:t>
      </w:r>
      <w:proofErr w:type="gramEnd"/>
      <w:r w:rsidRPr="00E43CE9">
        <w:rPr>
          <w:rFonts w:ascii="Times New Roman" w:eastAsia="宋体" w:hAnsi="Times New Roman" w:cs="Times New Roman"/>
          <w:sz w:val="22"/>
        </w:rPr>
        <w:t xml:space="preserve"> temperature of mice in Fi</w:t>
      </w:r>
      <w:r w:rsidRPr="00E43CE9">
        <w:rPr>
          <w:rFonts w:ascii="Times New Roman" w:eastAsia="宋体" w:hAnsi="Times New Roman" w:cs="Times New Roman" w:hint="eastAsia"/>
          <w:sz w:val="22"/>
        </w:rPr>
        <w:t>g</w:t>
      </w:r>
      <w:r w:rsidRPr="00E43CE9">
        <w:rPr>
          <w:rFonts w:ascii="Times New Roman" w:eastAsia="宋体" w:hAnsi="Times New Roman" w:cs="Times New Roman"/>
          <w:sz w:val="22"/>
        </w:rPr>
        <w:t>.4E.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595"/>
      </w:tblGrid>
      <w:tr w:rsidR="00E43CE9" w:rsidRPr="00E43CE9" w14:paraId="3801BC18" w14:textId="77777777" w:rsidTr="00AD7F99">
        <w:trPr>
          <w:trHeight w:val="53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D213501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659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FB2D32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Temperature</w:t>
            </w:r>
          </w:p>
        </w:tc>
      </w:tr>
      <w:tr w:rsidR="00E43CE9" w:rsidRPr="00E43CE9" w14:paraId="5FB63D15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9B1E5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WT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A7B7A" w14:textId="503B4B5B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day7 (head: 35.2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33.4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tail:27.8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186FD6A2" w14:textId="0DC6B42F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day8 (head: 34.4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32.3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tail:28.5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1589BA21" w14:textId="2A3698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day9 (head: 34.3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33.1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Pr="001E2D63">
              <w:rPr>
                <w:color w:val="000000"/>
                <w:szCs w:val="21"/>
                <w:shd w:val="clear" w:color="auto" w:fill="FFFFFF"/>
              </w:rPr>
              <w:t>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tail:27.8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</w:tc>
      </w:tr>
      <w:tr w:rsidR="00E43CE9" w:rsidRPr="00E43CE9" w14:paraId="69A04C27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23833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WT HTNV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42FA1C" w14:textId="5C68DE8A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day7 (head: 33.8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32.4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tail:28.0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5281C822" w14:textId="4A75149B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day8 (head: 35.0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33.7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tail:29.2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57E79086" w14:textId="27918EF9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day9 (head: 34.5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32.6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tail:28.6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</w:tc>
      </w:tr>
      <w:tr w:rsidR="00E43CE9" w:rsidRPr="00E43CE9" w14:paraId="10B9131C" w14:textId="77777777" w:rsidTr="00AD7F99"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66E73" w14:textId="77777777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RIPK3</w:t>
            </w:r>
            <w:r w:rsidRPr="00E43CE9">
              <w:rPr>
                <w:rFonts w:hint="eastAsia"/>
                <w:color w:val="000000"/>
                <w:szCs w:val="21"/>
                <w:shd w:val="clear" w:color="auto" w:fill="FFFFFF"/>
                <w:vertAlign w:val="superscript"/>
              </w:rPr>
              <w:t>-/-</w:t>
            </w:r>
            <w:r w:rsidRPr="00E43CE9">
              <w:rPr>
                <w:color w:val="000000"/>
                <w:szCs w:val="21"/>
                <w:shd w:val="clear" w:color="auto" w:fill="FFFFFF"/>
              </w:rPr>
              <w:t xml:space="preserve"> HTNV</w:t>
            </w:r>
          </w:p>
        </w:tc>
        <w:tc>
          <w:tcPr>
            <w:tcW w:w="6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81C67" w14:textId="59F07538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day7 (head: 36.2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34.6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tail:31.1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3306611A" w14:textId="1B79B12E" w:rsidR="00E43CE9" w:rsidRPr="00E43CE9" w:rsidRDefault="00E43CE9" w:rsidP="00E43CE9">
            <w:pPr>
              <w:rPr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day8 (head: 36.4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33.6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tail:28.3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  <w:p w14:paraId="16C7F971" w14:textId="515A9C7D" w:rsidR="00E43CE9" w:rsidRPr="00E43CE9" w:rsidRDefault="00E43CE9" w:rsidP="00E43CE9">
            <w:pPr>
              <w:rPr>
                <w:b/>
                <w:bCs/>
                <w:color w:val="000000"/>
                <w:szCs w:val="21"/>
                <w:shd w:val="clear" w:color="auto" w:fill="FFFFFF"/>
              </w:rPr>
            </w:pPr>
            <w:r w:rsidRPr="00E43CE9">
              <w:rPr>
                <w:color w:val="000000"/>
                <w:szCs w:val="21"/>
                <w:shd w:val="clear" w:color="auto" w:fill="FFFFFF"/>
              </w:rPr>
              <w:t>day9 (head: 36.6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back: 33.6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; tail:30.2</w:t>
            </w:r>
            <w:r w:rsidR="001E2D63" w:rsidRPr="001E2D63">
              <w:rPr>
                <w:color w:val="000000"/>
                <w:szCs w:val="21"/>
                <w:shd w:val="clear" w:color="auto" w:fill="FFFFFF"/>
              </w:rPr>
              <w:t xml:space="preserve"> °C</w:t>
            </w:r>
            <w:r w:rsidRPr="00E43CE9">
              <w:rPr>
                <w:color w:val="000000"/>
                <w:szCs w:val="21"/>
                <w:shd w:val="clear" w:color="auto" w:fill="FFFFFF"/>
              </w:rPr>
              <w:t>)</w:t>
            </w:r>
          </w:p>
        </w:tc>
      </w:tr>
    </w:tbl>
    <w:p w14:paraId="271ECF59" w14:textId="77777777" w:rsidR="00E43CE9" w:rsidRPr="00E43CE9" w:rsidRDefault="00E43CE9" w:rsidP="00E43CE9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4322B1AD" w14:textId="6CCE1CDF" w:rsidR="00251355" w:rsidRPr="00E43CE9" w:rsidRDefault="00251355" w:rsidP="00251355">
      <w:pPr>
        <w:widowControl/>
        <w:spacing w:before="240" w:after="240" w:line="360" w:lineRule="auto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14:paraId="4DB52BF7" w14:textId="77777777" w:rsidR="001E2D63" w:rsidRDefault="001E2D63" w:rsidP="00251355">
      <w:pPr>
        <w:widowControl/>
        <w:spacing w:before="240" w:after="240" w:line="360" w:lineRule="auto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14:paraId="3A6493A6" w14:textId="4FFEB1C2" w:rsidR="001E2D63" w:rsidRDefault="001E2D63" w:rsidP="00251355">
      <w:pPr>
        <w:widowControl/>
        <w:spacing w:before="240" w:after="240" w:line="360" w:lineRule="auto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2"/>
        </w:rPr>
        <w:lastRenderedPageBreak/>
        <w:drawing>
          <wp:inline distT="0" distB="0" distL="0" distR="0" wp14:anchorId="779C38E7" wp14:editId="2F54BA6A">
            <wp:extent cx="5400000" cy="4912844"/>
            <wp:effectExtent l="0" t="0" r="0" b="2540"/>
            <wp:docPr id="2" name="图片 2" descr="C:\Users\dell\Desktop\keAi排版\6291 马宏伟\To prod\Supplementary_Fig S1 15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eAi排版\6291 马宏伟\To prod\Supplementary_Fig S1 15 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414D" w14:textId="2FCF9BFF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proofErr w:type="gramStart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Supplementary Fig.</w:t>
      </w:r>
      <w:proofErr w:type="gramEnd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 xml:space="preserve"> S</w:t>
      </w:r>
      <w:r w:rsidRPr="001E2D63"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>1</w:t>
      </w:r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 xml:space="preserve"> </w:t>
      </w:r>
      <w:proofErr w:type="gramStart"/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A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band intensities for RIPK3, p-RIPK3, MLKL and p-MLKL in Fig. 1D.</w:t>
      </w:r>
      <w:proofErr w:type="gramEnd"/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B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BMDMs were infected with HTNV/JEV in 96-well plates (MOI=1), and the cells were detected by double fluorescence staining with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Calcein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AM (green) and PI (red). The living cells showed green fluorescence, and PI stained dead cells, which showed red fluorescence. The histogram shows the proportion of dead cells after infection.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C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A549 or L929 cells were stimulated with TSZ (T: TNF, 10 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ng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/mL; S: SM-164, 100 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nmol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/L; Z: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zVAD-fmk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, 20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μmol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/L). Then, the cells were stained with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Annexin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V and PI and assessed by flow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cytometry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. The X and Y axes represent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Annexin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V and PI, respectively.</w:t>
      </w:r>
    </w:p>
    <w:p w14:paraId="112E8405" w14:textId="0589FC59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proofErr w:type="gramStart"/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D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band intensities for RIPK3, p-RIPK3, MLKL and p-MLKL in Fig. 1G.</w:t>
      </w:r>
      <w:proofErr w:type="gramEnd"/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The data are the means ± SEMs. 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0.05, 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0.01, and ***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0.001; ns indicates no significance.</w:t>
      </w:r>
    </w:p>
    <w:p w14:paraId="408B68DE" w14:textId="77777777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19A2A71E" w14:textId="7CB94FCB" w:rsidR="001E2D63" w:rsidRDefault="001E2D63" w:rsidP="001E2D63">
      <w:pPr>
        <w:spacing w:line="360" w:lineRule="auto"/>
        <w:rPr>
          <w:rFonts w:ascii="Times New Roman" w:eastAsia="宋体" w:hAnsi="Times New Roman" w:cs="Times New Roman"/>
          <w:b/>
          <w:bCs/>
          <w:color w:val="333333"/>
          <w:sz w:val="22"/>
        </w:rPr>
      </w:pPr>
      <w:r>
        <w:rPr>
          <w:rFonts w:ascii="Times New Roman" w:eastAsia="宋体" w:hAnsi="Times New Roman" w:cs="Times New Roman"/>
          <w:b/>
          <w:bCs/>
          <w:noProof/>
          <w:color w:val="333333"/>
          <w:sz w:val="22"/>
        </w:rPr>
        <w:lastRenderedPageBreak/>
        <w:drawing>
          <wp:inline distT="0" distB="0" distL="0" distR="0" wp14:anchorId="6A8DCFEF" wp14:editId="5027E7E3">
            <wp:extent cx="5274310" cy="7266910"/>
            <wp:effectExtent l="0" t="0" r="2540" b="0"/>
            <wp:docPr id="3" name="图片 3" descr="C:\Users\dell\Desktop\keAi排版\6291 马宏伟\To prod\Supplementary_Fig S2 15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eAi排版\6291 马宏伟\To prod\Supplementary_Fig S2 15 c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8D7C" w14:textId="2EBB3658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proofErr w:type="gramStart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Supplementary Fig.</w:t>
      </w:r>
      <w:proofErr w:type="gramEnd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 xml:space="preserve"> S</w:t>
      </w:r>
      <w:r w:rsidRPr="001E2D63"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>2</w:t>
      </w:r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A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-PCR and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immunoblot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assays determined the effects of si-ZBP1, si-RIPK3 and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si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-MLKL in BMDMs.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B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the band intensity for NP of Fig. </w:t>
      </w:r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>2B(</w:t>
      </w:r>
      <w:proofErr w:type="spellStart"/>
      <w:proofErr w:type="gramEnd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).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C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the band intensity for NP of Fig. </w:t>
      </w:r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>2C(</w:t>
      </w:r>
      <w:proofErr w:type="spellStart"/>
      <w:proofErr w:type="gramEnd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).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D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BMDMs were infected with HTNV (MOI=1), and the cell lysates were then collected to analyze the levels of NP of HTNV and JAK-STAT pathway indicators using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immunoblotting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lastRenderedPageBreak/>
        <w:t>(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). </w:t>
      </w:r>
      <w:proofErr w:type="spellStart"/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the band intensities for JAK2, p-JAK2, STAT1 and p-STAT1 (ii).</w:t>
      </w:r>
      <w:proofErr w:type="gramEnd"/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E BMDMs were infected with HTNV (MOI=1), and the cell lysates were then collected to analyze HTNV-S levels and IFN-associated gene expression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The data are the means ± SEMs. 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0.05, 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0.01, and ***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0.001; ns indicates no significance.</w:t>
      </w:r>
    </w:p>
    <w:p w14:paraId="13C7BA65" w14:textId="77777777" w:rsid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25F7C4A9" w14:textId="1AB830FD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r>
        <w:rPr>
          <w:rFonts w:ascii="Times New Roman" w:eastAsia="宋体" w:hAnsi="Times New Roman" w:cs="Times New Roman"/>
          <w:noProof/>
          <w:color w:val="333333"/>
          <w:sz w:val="22"/>
        </w:rPr>
        <w:drawing>
          <wp:inline distT="0" distB="0" distL="0" distR="0" wp14:anchorId="2C688946" wp14:editId="1599AC6F">
            <wp:extent cx="5274310" cy="5944300"/>
            <wp:effectExtent l="0" t="0" r="2540" b="0"/>
            <wp:docPr id="4" name="图片 4" descr="C:\Users\dell\Desktop\keAi排版\6291 马宏伟\To prod\Supplementary_Fig S3 15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eAi排版\6291 马宏伟\To prod\Supplementary_Fig S3 15 c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9A40" w14:textId="6C8D0337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proofErr w:type="gramStart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Supplementary Fig.</w:t>
      </w:r>
      <w:proofErr w:type="gramEnd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 xml:space="preserve"> S</w:t>
      </w:r>
      <w:r w:rsidRPr="001E2D63"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>3</w:t>
      </w:r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A 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BMDMs were infected with HTNV (MOI=1), and the medium supernatants were collected to detect </w:t>
      </w:r>
      <w:r w:rsidRPr="001E2D63">
        <w:rPr>
          <w:rFonts w:ascii="Times New Roman" w:eastAsia="宋体" w:hAnsi="Times New Roman" w:cs="Times New Roman"/>
          <w:sz w:val="22"/>
        </w:rPr>
        <w:t>IFN-α/β concentrations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by ELISA.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B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the band intensities for STAT1 and p-STAT1 in Fig. 2G.</w:t>
      </w:r>
      <w:proofErr w:type="gramEnd"/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C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Densitometric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analysis of the band intensities for STAT1 and p-STAT1 in Fig. 2H.</w:t>
      </w:r>
      <w:proofErr w:type="gramEnd"/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D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lastRenderedPageBreak/>
        <w:t>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BMDMs were infected with HTNV (MOI=1), and the cell lysates were then collected to analyze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Ifit1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and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Ifit2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levels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E Huh-7 cells were transfected with the RIPK3-Flag plasmid and infected with HTNV (MOI=1). The cell lysates were then collected to analyze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Ifit1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and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Ifit2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levels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F 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BMDMs were infected with HTNV (MOI=1), and the cell lysates were then collected to analyze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Il-6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,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Il-1β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,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Il-10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and 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Arg-1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levels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The data are the means ± SEMs. 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0.05, 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0.01, and ***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0.001; ns indicates no significance.</w:t>
      </w:r>
    </w:p>
    <w:p w14:paraId="275D5FF2" w14:textId="77777777" w:rsid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</w:p>
    <w:p w14:paraId="4378ED60" w14:textId="24C2E188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r>
        <w:rPr>
          <w:rFonts w:ascii="Times New Roman" w:eastAsia="宋体" w:hAnsi="Times New Roman" w:cs="Times New Roman"/>
          <w:noProof/>
          <w:color w:val="333333"/>
          <w:sz w:val="22"/>
        </w:rPr>
        <w:drawing>
          <wp:inline distT="0" distB="0" distL="0" distR="0" wp14:anchorId="2DAA2A49" wp14:editId="572D2112">
            <wp:extent cx="5274310" cy="6281776"/>
            <wp:effectExtent l="0" t="0" r="2540" b="5080"/>
            <wp:docPr id="5" name="图片 5" descr="C:\Users\dell\Desktop\keAi排版\6291 马宏伟\To prod\Supplementary_Fig S4 15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keAi排版\6291 马宏伟\To prod\Supplementary_Fig S4 15 c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DF02" w14:textId="4A148AB8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proofErr w:type="gramStart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lastRenderedPageBreak/>
        <w:t>Supplementary Fig.</w:t>
      </w:r>
      <w:proofErr w:type="gramEnd"/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 xml:space="preserve"> S</w:t>
      </w:r>
      <w:r w:rsidRPr="001E2D63"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>4</w:t>
      </w:r>
      <w:r w:rsidRPr="001E2D63">
        <w:rPr>
          <w:rFonts w:ascii="Times New Roman" w:eastAsia="宋体" w:hAnsi="Times New Roman" w:cs="Times New Roman"/>
          <w:b/>
          <w:bCs/>
          <w:color w:val="333333"/>
          <w:sz w:val="22"/>
        </w:rPr>
        <w:t>.</w:t>
      </w:r>
      <w:r>
        <w:rPr>
          <w:rFonts w:ascii="Times New Roman" w:eastAsia="宋体" w:hAnsi="Times New Roman" w:cs="Times New Roman" w:hint="eastAsia"/>
          <w:b/>
          <w:bCs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A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Pictures show the clinical symptoms of 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mice.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B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Lungs were collected from 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mice, fixed in 4% paraformaldehyde, and subjected to H&amp;E staining. Scale bars, 50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μm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C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Whole blood collected from WT/RIPK3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 xml:space="preserve">-/-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mice was centrifuged at 1,500 ×</w:t>
      </w:r>
      <w:r w:rsidRPr="001E2D63">
        <w:rPr>
          <w:rFonts w:ascii="Times New Roman" w:eastAsia="宋体" w:hAnsi="Times New Roman" w:cs="Times New Roman"/>
          <w:i/>
          <w:color w:val="333333"/>
          <w:sz w:val="22"/>
        </w:rPr>
        <w:t>g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for 10 min at room temperature </w:t>
      </w:r>
      <w:r w:rsidRPr="001E2D63">
        <w:rPr>
          <w:rFonts w:ascii="Times New Roman" w:eastAsia="宋体" w:hAnsi="Times New Roman" w:cs="Times New Roman"/>
          <w:sz w:val="22"/>
        </w:rPr>
        <w:t xml:space="preserve">(25 °C)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to obtain serum for biochemical tests.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D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The core temperatures of the head (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), back (ii) and tail (iii) were recorded from 7~9 days after virus challenge. The temperature change was monitored for 10 min each day.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proofErr w:type="spellStart"/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E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Shown </w:t>
      </w:r>
      <w:proofErr w:type="gramStart"/>
      <w:r w:rsidRPr="001E2D63">
        <w:rPr>
          <w:rFonts w:ascii="Times New Roman" w:eastAsia="宋体" w:hAnsi="Times New Roman" w:cs="Times New Roman"/>
          <w:color w:val="333333"/>
          <w:sz w:val="22"/>
        </w:rPr>
        <w:t>are</w:t>
      </w:r>
      <w:proofErr w:type="gramEnd"/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other serological indicators used by biochemical tests in Fig. 4H.</w:t>
      </w:r>
    </w:p>
    <w:p w14:paraId="02ADA250" w14:textId="1650532B" w:rsidR="001E2D63" w:rsidRPr="001E2D63" w:rsidRDefault="001E2D63" w:rsidP="001E2D63">
      <w:pPr>
        <w:spacing w:line="360" w:lineRule="auto"/>
        <w:rPr>
          <w:rFonts w:ascii="Times New Roman" w:eastAsia="宋体" w:hAnsi="Times New Roman" w:cs="Times New Roman"/>
          <w:color w:val="333333"/>
          <w:sz w:val="22"/>
        </w:rPr>
      </w:pP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F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RNA collected from liver (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) and kidney (ii) samples from WT and 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>-/-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mice after viral challenge. Samples were collected 9 dpi to detect the level of TLRs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The data are the means ± SD. 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0.05, 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0.01, and ***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0.001; ns indicates no significance.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b/>
          <w:color w:val="333333"/>
          <w:sz w:val="22"/>
        </w:rPr>
        <w:t>F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RNA collected from the liver (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i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) and kidney (ii) samples of WT and RIPK3</w:t>
      </w:r>
      <w:r w:rsidRPr="001E2D63">
        <w:rPr>
          <w:rFonts w:ascii="Times New Roman" w:eastAsia="宋体" w:hAnsi="Times New Roman" w:cs="Times New Roman"/>
          <w:color w:val="333333"/>
          <w:sz w:val="22"/>
          <w:vertAlign w:val="superscript"/>
        </w:rPr>
        <w:t>-/-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 xml:space="preserve"> mice after viral challenge. Samples were collected 9 dpi to detect the level of TLRs by </w:t>
      </w:r>
      <w:proofErr w:type="spellStart"/>
      <w:r w:rsidRPr="001E2D63">
        <w:rPr>
          <w:rFonts w:ascii="Times New Roman" w:eastAsia="宋体" w:hAnsi="Times New Roman" w:cs="Times New Roman"/>
          <w:color w:val="333333"/>
          <w:sz w:val="22"/>
        </w:rPr>
        <w:t>qRT</w:t>
      </w:r>
      <w:proofErr w:type="spellEnd"/>
      <w:r w:rsidRPr="001E2D63">
        <w:rPr>
          <w:rFonts w:ascii="Times New Roman" w:eastAsia="宋体" w:hAnsi="Times New Roman" w:cs="Times New Roman"/>
          <w:color w:val="333333"/>
          <w:sz w:val="22"/>
        </w:rPr>
        <w:t>-PCR.</w:t>
      </w:r>
      <w:r>
        <w:rPr>
          <w:rFonts w:ascii="Times New Roman" w:eastAsia="宋体" w:hAnsi="Times New Roman" w:cs="Times New Roman" w:hint="eastAsia"/>
          <w:color w:val="333333"/>
          <w:sz w:val="22"/>
        </w:rPr>
        <w:t xml:space="preserve"> 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The data are the means ± SD. 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>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0.05, 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0.01, and ***</w:t>
      </w:r>
      <w:r w:rsidRPr="001E2D63">
        <w:rPr>
          <w:rFonts w:ascii="Times New Roman" w:eastAsia="宋体" w:hAnsi="Times New Roman" w:cs="Times New Roman"/>
          <w:i/>
          <w:iCs/>
          <w:color w:val="333333"/>
          <w:sz w:val="22"/>
        </w:rPr>
        <w:t xml:space="preserve"> P</w:t>
      </w:r>
      <w:r w:rsidRPr="001E2D63">
        <w:rPr>
          <w:rFonts w:ascii="Times New Roman" w:eastAsia="宋体" w:hAnsi="Times New Roman" w:cs="Times New Roman"/>
          <w:color w:val="333333"/>
          <w:sz w:val="22"/>
        </w:rPr>
        <w:t> &lt; 0.001; ns is short for no significance.</w:t>
      </w:r>
    </w:p>
    <w:p w14:paraId="6C937477" w14:textId="77777777" w:rsidR="00DD7FBC" w:rsidRPr="001E2D63" w:rsidRDefault="00DD7FBC" w:rsidP="00E43CE9">
      <w:pPr>
        <w:widowControl/>
        <w:spacing w:line="360" w:lineRule="auto"/>
        <w:jc w:val="center"/>
        <w:rPr>
          <w:rFonts w:ascii="Times New Roman" w:eastAsia="等线" w:hAnsi="Times New Roman" w:cs="Times New Roman"/>
          <w:sz w:val="22"/>
        </w:rPr>
      </w:pPr>
    </w:p>
    <w:sectPr w:rsidR="00DD7FBC" w:rsidRPr="001E2D63" w:rsidSect="00251355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4C6C2" w14:textId="77777777" w:rsidR="00B15673" w:rsidRDefault="00B15673" w:rsidP="00307742">
      <w:r>
        <w:separator/>
      </w:r>
    </w:p>
  </w:endnote>
  <w:endnote w:type="continuationSeparator" w:id="0">
    <w:p w14:paraId="4920B752" w14:textId="77777777" w:rsidR="00B15673" w:rsidRDefault="00B15673" w:rsidP="0030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-Semibold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950B9" w14:textId="77777777" w:rsidR="00B15673" w:rsidRDefault="00B15673" w:rsidP="00307742">
      <w:r>
        <w:separator/>
      </w:r>
    </w:p>
  </w:footnote>
  <w:footnote w:type="continuationSeparator" w:id="0">
    <w:p w14:paraId="209141D6" w14:textId="77777777" w:rsidR="00B15673" w:rsidRDefault="00B15673" w:rsidP="00307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1A"/>
    <w:rsid w:val="00026E11"/>
    <w:rsid w:val="000823FB"/>
    <w:rsid w:val="000A6BCF"/>
    <w:rsid w:val="000E158B"/>
    <w:rsid w:val="000F42BC"/>
    <w:rsid w:val="001B2E53"/>
    <w:rsid w:val="001C3AA6"/>
    <w:rsid w:val="001E2D63"/>
    <w:rsid w:val="00240248"/>
    <w:rsid w:val="00251355"/>
    <w:rsid w:val="00261A1A"/>
    <w:rsid w:val="002D4D92"/>
    <w:rsid w:val="00307742"/>
    <w:rsid w:val="003331D5"/>
    <w:rsid w:val="0035693D"/>
    <w:rsid w:val="00361139"/>
    <w:rsid w:val="003660E3"/>
    <w:rsid w:val="00386D30"/>
    <w:rsid w:val="003D43C4"/>
    <w:rsid w:val="00446D4A"/>
    <w:rsid w:val="00467498"/>
    <w:rsid w:val="004A6E70"/>
    <w:rsid w:val="004B7B1F"/>
    <w:rsid w:val="00546111"/>
    <w:rsid w:val="005654A4"/>
    <w:rsid w:val="005B50EB"/>
    <w:rsid w:val="005B6D33"/>
    <w:rsid w:val="006063A0"/>
    <w:rsid w:val="006658AB"/>
    <w:rsid w:val="006B2BB9"/>
    <w:rsid w:val="006E3A90"/>
    <w:rsid w:val="00761D9C"/>
    <w:rsid w:val="00790812"/>
    <w:rsid w:val="007E7B9D"/>
    <w:rsid w:val="008458AC"/>
    <w:rsid w:val="00850ABA"/>
    <w:rsid w:val="00851277"/>
    <w:rsid w:val="00852BBC"/>
    <w:rsid w:val="00857AC8"/>
    <w:rsid w:val="008B51B4"/>
    <w:rsid w:val="008D3442"/>
    <w:rsid w:val="0090248F"/>
    <w:rsid w:val="00930168"/>
    <w:rsid w:val="00930E0E"/>
    <w:rsid w:val="009655B8"/>
    <w:rsid w:val="00976A61"/>
    <w:rsid w:val="009B546D"/>
    <w:rsid w:val="009C5227"/>
    <w:rsid w:val="00B02EE8"/>
    <w:rsid w:val="00B15673"/>
    <w:rsid w:val="00B1618D"/>
    <w:rsid w:val="00B60F63"/>
    <w:rsid w:val="00B83587"/>
    <w:rsid w:val="00C02B4E"/>
    <w:rsid w:val="00C06702"/>
    <w:rsid w:val="00C33CC2"/>
    <w:rsid w:val="00C35808"/>
    <w:rsid w:val="00C94F77"/>
    <w:rsid w:val="00DC4460"/>
    <w:rsid w:val="00DD7FBC"/>
    <w:rsid w:val="00E43CE9"/>
    <w:rsid w:val="00EA6C88"/>
    <w:rsid w:val="00F0502A"/>
    <w:rsid w:val="00FA23A6"/>
    <w:rsid w:val="00FB4E2B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EF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7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7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F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FBC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251355"/>
  </w:style>
  <w:style w:type="table" w:styleId="a7">
    <w:name w:val="Table Grid"/>
    <w:basedOn w:val="a1"/>
    <w:uiPriority w:val="39"/>
    <w:qFormat/>
    <w:rsid w:val="00E43CE9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7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7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7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F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FBC"/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rsid w:val="00251355"/>
  </w:style>
  <w:style w:type="table" w:styleId="a7">
    <w:name w:val="Table Grid"/>
    <w:basedOn w:val="a1"/>
    <w:uiPriority w:val="39"/>
    <w:qFormat/>
    <w:rsid w:val="00E43CE9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?term=Lei+Y&amp;cauthor_id=31091447" TargetMode="External"/><Relationship Id="rId13" Type="http://schemas.openxmlformats.org/officeDocument/2006/relationships/hyperlink" Target="https://pubmed.ncbi.nlm.nih.gov/?term=Lei+Y&amp;cauthor_id=31091447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yflei@fmmu.edu.cn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lzhang@fmmu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mahongwei0720@sin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ubmed.ncbi.nlm.nih.gov/?term=Zhang+F&amp;cauthor_id=31091447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6AB45-69BB-4850-B5F7-17AF20A84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1587</Words>
  <Characters>9049</Characters>
  <Application>Microsoft Office Word</Application>
  <DocSecurity>0</DocSecurity>
  <Lines>75</Lines>
  <Paragraphs>21</Paragraphs>
  <ScaleCrop>false</ScaleCrop>
  <Company/>
  <LinksUpToDate>false</LinksUpToDate>
  <CharactersWithSpaces>10615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Xu</dc:creator>
  <cp:lastModifiedBy>unknown</cp:lastModifiedBy>
  <cp:revision>4</cp:revision>
  <cp:lastPrinted>2023-03-06T09:04:00Z</cp:lastPrinted>
  <dcterms:created xsi:type="dcterms:W3CDTF">2023-08-17T02:09:00Z</dcterms:created>
  <dcterms:modified xsi:type="dcterms:W3CDTF">2023-08-21T03:20:00Z</dcterms:modified>
</cp:coreProperties>
</file>