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E33917" w:rsidRPr="00E33917" w:rsidRDefault="00E33917" w:rsidP="00E3391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E33917">
        <w:rPr>
          <w:rFonts w:ascii="Times New Roman" w:hAnsi="Times New Roman" w:cs="Times New Roman"/>
          <w:b/>
          <w:bCs/>
          <w:sz w:val="30"/>
          <w:szCs w:val="30"/>
        </w:rPr>
        <w:t xml:space="preserve">Fish ACE2 is not susceptible to SARS-CoV-2 </w:t>
      </w:r>
    </w:p>
    <w:p w:rsidR="009579F2" w:rsidRPr="00A60E77" w:rsidRDefault="009579F2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</w:p>
    <w:p w:rsidR="009579F2" w:rsidRPr="00E33917" w:rsidRDefault="00E33917" w:rsidP="009579F2">
      <w:pPr>
        <w:adjustRightInd w:val="0"/>
        <w:snapToGrid w:val="0"/>
        <w:spacing w:line="360" w:lineRule="auto"/>
        <w:rPr>
          <w:rFonts w:ascii="Times New Roman" w:eastAsia="等线" w:hAnsi="Times New Roman" w:cs="Times New Roman" w:hint="eastAsia"/>
          <w:b/>
          <w:szCs w:val="21"/>
        </w:rPr>
      </w:pPr>
      <w:r w:rsidRPr="00E33917">
        <w:rPr>
          <w:rFonts w:ascii="Times New Roman" w:eastAsia="等线" w:hAnsi="Times New Roman" w:cs="Times New Roman"/>
          <w:b/>
          <w:szCs w:val="21"/>
        </w:rPr>
        <w:t>Shi-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Zhe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Xie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r w:rsidRPr="00E33917"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, Mei-Qin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Liu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r w:rsidRPr="00E33917"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Ren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-Di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Jiang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r w:rsidRPr="00E33917"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Hao-Feng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Lin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r w:rsidRPr="00E33917"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, Wei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Zhang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Bei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Li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Jia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Su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r w:rsidRPr="00E33917"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Fei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Ke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c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>, Qi-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Ya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Zhang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c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Zheng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>-Li Shi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r w:rsidRPr="00E33917">
        <w:rPr>
          <w:rFonts w:ascii="Times New Roman" w:eastAsia="等线" w:hAnsi="Times New Roman" w:cs="Times New Roman"/>
          <w:b/>
          <w:szCs w:val="21"/>
        </w:rPr>
        <w:t xml:space="preserve">, Xing-Lou </w:t>
      </w:r>
      <w:proofErr w:type="spellStart"/>
      <w:r w:rsidRPr="00E33917">
        <w:rPr>
          <w:rFonts w:ascii="Times New Roman" w:eastAsia="等线" w:hAnsi="Times New Roman" w:cs="Times New Roman"/>
          <w:b/>
          <w:szCs w:val="21"/>
        </w:rPr>
        <w:t>Yang</w:t>
      </w:r>
      <w:r w:rsidRPr="00E33917"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proofErr w:type="spellEnd"/>
      <w:r w:rsidRPr="00E33917">
        <w:rPr>
          <w:rFonts w:ascii="Times New Roman" w:eastAsia="等线" w:hAnsi="Times New Roman" w:cs="Times New Roman"/>
          <w:b/>
          <w:szCs w:val="21"/>
        </w:rPr>
        <w:t>*</w:t>
      </w:r>
    </w:p>
    <w:p w:rsidR="00E33917" w:rsidRPr="00E33917" w:rsidRDefault="00E33917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E33917" w:rsidRPr="00E33917" w:rsidRDefault="00E33917" w:rsidP="00E3391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r w:rsidRPr="00E33917">
        <w:rPr>
          <w:rFonts w:ascii="Times New Roman" w:hAnsi="Times New Roman" w:cs="Times New Roman"/>
          <w:i/>
          <w:color w:val="000000"/>
          <w:szCs w:val="21"/>
        </w:rPr>
        <w:t xml:space="preserve">a. CAS key laboratory of special pathogens, Wuhan Institute of Virology, Chinese Academy of Sciences, Wuhan 430071, China. </w:t>
      </w:r>
    </w:p>
    <w:p w:rsidR="00E33917" w:rsidRPr="00E33917" w:rsidRDefault="00E33917" w:rsidP="00E3391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E33917">
        <w:rPr>
          <w:rFonts w:ascii="Times New Roman" w:hAnsi="Times New Roman" w:cs="Times New Roman"/>
          <w:i/>
          <w:color w:val="000000"/>
          <w:szCs w:val="21"/>
        </w:rPr>
        <w:t>b. University</w:t>
      </w:r>
      <w:proofErr w:type="gramEnd"/>
      <w:r w:rsidRPr="00E33917">
        <w:rPr>
          <w:rFonts w:ascii="Times New Roman" w:hAnsi="Times New Roman" w:cs="Times New Roman"/>
          <w:i/>
          <w:color w:val="000000"/>
          <w:szCs w:val="21"/>
        </w:rPr>
        <w:t xml:space="preserve"> of Chinese Academy of Sciences, Beijing 100049, China </w:t>
      </w:r>
    </w:p>
    <w:p w:rsidR="00E33917" w:rsidRPr="00E33917" w:rsidRDefault="00E33917" w:rsidP="00E3391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r w:rsidRPr="00E33917">
        <w:rPr>
          <w:rFonts w:ascii="Times New Roman" w:hAnsi="Times New Roman" w:cs="Times New Roman"/>
          <w:i/>
          <w:color w:val="000000"/>
          <w:szCs w:val="21"/>
        </w:rPr>
        <w:t>c. State Key Laboratory of Freshwater Ecology and Biotechnology, Institute of Hydrobiology, Chinese Academy of Sciences, Wuhan 430072, China</w:t>
      </w:r>
      <w:bookmarkStart w:id="0" w:name="_GoBack"/>
      <w:bookmarkEnd w:id="0"/>
    </w:p>
    <w:p w:rsidR="00A60E77" w:rsidRPr="00E3391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A60E77">
        <w:rPr>
          <w:rFonts w:ascii="Times New Roman" w:hAnsi="Times New Roman" w:cs="Times New Roman"/>
          <w:color w:val="000000"/>
          <w:sz w:val="22"/>
        </w:rPr>
        <w:t>*Corresponding author,</w:t>
      </w:r>
    </w:p>
    <w:p w:rsidR="008358B6" w:rsidRPr="008575EF" w:rsidRDefault="00E33917" w:rsidP="00E3391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E33917">
        <w:rPr>
          <w:rFonts w:ascii="Times New Roman" w:hAnsi="Times New Roman" w:cs="Times New Roman"/>
          <w:color w:val="000000"/>
          <w:sz w:val="22"/>
        </w:rPr>
        <w:t>Email: Yangxl@wh.iov.cn (X-L Yang)</w:t>
      </w:r>
      <w:r>
        <w:rPr>
          <w:rFonts w:ascii="Times New Roman" w:hAnsi="Times New Roman" w:cs="Times New Roman" w:hint="eastAsia"/>
          <w:color w:val="000000"/>
          <w:sz w:val="22"/>
        </w:rPr>
        <w:t xml:space="preserve">, </w:t>
      </w:r>
      <w:r w:rsidRPr="00E33917">
        <w:rPr>
          <w:rFonts w:ascii="Times New Roman" w:hAnsi="Times New Roman" w:cs="Times New Roman"/>
          <w:color w:val="000000"/>
          <w:sz w:val="22"/>
        </w:rPr>
        <w:t>ORCID: 0000-0002-5317-8983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33917" w:rsidRPr="00E33917" w:rsidRDefault="00E33917" w:rsidP="00E339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391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DA46EDC" wp14:editId="583DE355">
            <wp:extent cx="6120000" cy="6857590"/>
            <wp:effectExtent l="0" t="0" r="0" b="635"/>
            <wp:docPr id="13" name="图片 13" descr="C:\Users\dell\AppData\Roaming\Tencent\Users\85516321\QQ\WinTemp\RichOle\LHJ7XAV`]{T%ZH0EG[[G4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85516321\QQ\WinTemp\RichOle\LHJ7XAV`]{T%ZH0EG[[G4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8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A8" w:rsidRPr="008575EF" w:rsidRDefault="005535A8" w:rsidP="00E33917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E33917" w:rsidRPr="00E33917" w:rsidRDefault="00E33917" w:rsidP="00E33917">
      <w:pPr>
        <w:autoSpaceDE w:val="0"/>
        <w:autoSpaceDN w:val="0"/>
        <w:adjustRightInd w:val="0"/>
        <w:spacing w:line="360" w:lineRule="auto"/>
        <w:rPr>
          <w:rFonts w:ascii="Times New Roman" w:eastAsia="等线" w:hAnsi="Times New Roman" w:cs="Times New Roman"/>
          <w:kern w:val="0"/>
          <w:sz w:val="22"/>
        </w:rPr>
      </w:pPr>
      <w:proofErr w:type="gramStart"/>
      <w:r w:rsidRPr="00E33917">
        <w:rPr>
          <w:rFonts w:ascii="Times New Roman" w:eastAsia="等线" w:hAnsi="Times New Roman" w:cs="Times New Roman"/>
          <w:b/>
          <w:kern w:val="0"/>
          <w:sz w:val="22"/>
        </w:rPr>
        <w:t>Fig.</w:t>
      </w:r>
      <w:proofErr w:type="gramEnd"/>
      <w:r w:rsidRPr="00E33917">
        <w:rPr>
          <w:rFonts w:ascii="Times New Roman" w:eastAsia="等线" w:hAnsi="Times New Roman" w:cs="Times New Roman"/>
          <w:b/>
          <w:kern w:val="0"/>
          <w:sz w:val="22"/>
        </w:rPr>
        <w:t xml:space="preserve"> S1 Susceptibility of different fish cells to SARS-CoV2</w:t>
      </w:r>
      <w:r w:rsidRPr="00E33917">
        <w:rPr>
          <w:rFonts w:ascii="Times New Roman" w:eastAsia="等线" w:hAnsi="Times New Roman" w:cs="Times New Roman"/>
          <w:kern w:val="0"/>
          <w:sz w:val="22"/>
        </w:rPr>
        <w:t xml:space="preserve"> </w:t>
      </w:r>
    </w:p>
    <w:p w:rsidR="00E33917" w:rsidRPr="00E33917" w:rsidRDefault="00E33917" w:rsidP="00E33917">
      <w:pPr>
        <w:spacing w:line="360" w:lineRule="auto"/>
        <w:rPr>
          <w:rFonts w:ascii="Times New Roman" w:eastAsia="等线" w:hAnsi="Times New Roman" w:cs="Times New Roman"/>
          <w:sz w:val="22"/>
        </w:rPr>
      </w:pPr>
      <w:r w:rsidRPr="00E33917">
        <w:rPr>
          <w:rFonts w:ascii="Times New Roman" w:eastAsia="等线" w:hAnsi="Times New Roman" w:cs="Times New Roman"/>
          <w:kern w:val="0"/>
          <w:sz w:val="22"/>
        </w:rPr>
        <w:t xml:space="preserve">(A)SARS-CoV-2 N protein expression was detected by IFA using the rabbit anti-SARS-CoV-2 N protein polyclonal antibody followed by Cy3-conjugated goat anti-rabbit </w:t>
      </w:r>
      <w:proofErr w:type="spellStart"/>
      <w:r w:rsidRPr="00E33917">
        <w:rPr>
          <w:rFonts w:ascii="Times New Roman" w:eastAsia="等线" w:hAnsi="Times New Roman" w:cs="Times New Roman"/>
          <w:kern w:val="0"/>
          <w:sz w:val="22"/>
        </w:rPr>
        <w:t>IgG</w:t>
      </w:r>
      <w:proofErr w:type="spellEnd"/>
      <w:r w:rsidRPr="00E33917">
        <w:rPr>
          <w:rFonts w:ascii="Times New Roman" w:eastAsia="等线" w:hAnsi="Times New Roman" w:cs="Times New Roman"/>
          <w:kern w:val="0"/>
          <w:sz w:val="22"/>
        </w:rPr>
        <w:t>. Scale bars, 200 µm. (B</w:t>
      </w:r>
      <w:proofErr w:type="gramStart"/>
      <w:r w:rsidRPr="00E33917">
        <w:rPr>
          <w:rFonts w:ascii="Times New Roman" w:eastAsia="等线" w:hAnsi="Times New Roman" w:cs="Times New Roman"/>
          <w:kern w:val="0"/>
          <w:sz w:val="22"/>
        </w:rPr>
        <w:t>)Viral</w:t>
      </w:r>
      <w:proofErr w:type="gramEnd"/>
      <w:r w:rsidRPr="00E33917">
        <w:rPr>
          <w:rFonts w:ascii="Times New Roman" w:eastAsia="等线" w:hAnsi="Times New Roman" w:cs="Times New Roman"/>
          <w:kern w:val="0"/>
          <w:sz w:val="22"/>
        </w:rPr>
        <w:t xml:space="preserve"> RNA copies in supernatant were quantified by </w:t>
      </w:r>
      <w:proofErr w:type="spellStart"/>
      <w:r w:rsidRPr="00E33917">
        <w:rPr>
          <w:rFonts w:ascii="Times New Roman" w:eastAsia="等线" w:hAnsi="Times New Roman" w:cs="Times New Roman"/>
          <w:kern w:val="0"/>
          <w:sz w:val="22"/>
        </w:rPr>
        <w:t>qRT</w:t>
      </w:r>
      <w:proofErr w:type="spellEnd"/>
      <w:r w:rsidRPr="00E33917">
        <w:rPr>
          <w:rFonts w:ascii="Times New Roman" w:eastAsia="等线" w:hAnsi="Times New Roman" w:cs="Times New Roman"/>
          <w:kern w:val="0"/>
          <w:sz w:val="22"/>
        </w:rPr>
        <w:t xml:space="preserve">-PCR in triplicates. The supernatant was harvested at 0, 24, 48, and 72 </w:t>
      </w:r>
      <w:proofErr w:type="spellStart"/>
      <w:r w:rsidRPr="00E33917">
        <w:rPr>
          <w:rFonts w:ascii="Times New Roman" w:eastAsia="等线" w:hAnsi="Times New Roman" w:cs="Times New Roman"/>
          <w:kern w:val="0"/>
          <w:sz w:val="22"/>
        </w:rPr>
        <w:t>hpi</w:t>
      </w:r>
      <w:proofErr w:type="spellEnd"/>
      <w:r w:rsidRPr="00E33917">
        <w:rPr>
          <w:rFonts w:ascii="Times New Roman" w:eastAsia="等线" w:hAnsi="Times New Roman" w:cs="Times New Roman"/>
          <w:kern w:val="0"/>
          <w:sz w:val="22"/>
        </w:rPr>
        <w:t xml:space="preserve">. (C) </w:t>
      </w:r>
      <w:r w:rsidRPr="00E33917">
        <w:rPr>
          <w:rFonts w:ascii="Times New Roman" w:eastAsia="等线" w:hAnsi="Times New Roman" w:cs="Times New Roman"/>
          <w:sz w:val="22"/>
        </w:rPr>
        <w:t xml:space="preserve">The cells were harvested and viral RNA was extracted for determining the </w:t>
      </w:r>
      <w:proofErr w:type="spellStart"/>
      <w:r w:rsidRPr="00E33917">
        <w:rPr>
          <w:rFonts w:ascii="Times New Roman" w:eastAsia="等线" w:hAnsi="Times New Roman" w:cs="Times New Roman"/>
          <w:sz w:val="22"/>
        </w:rPr>
        <w:t>virion</w:t>
      </w:r>
      <w:proofErr w:type="spellEnd"/>
      <w:r w:rsidRPr="00E33917">
        <w:rPr>
          <w:rFonts w:ascii="Times New Roman" w:eastAsia="等线" w:hAnsi="Times New Roman" w:cs="Times New Roman"/>
          <w:sz w:val="22"/>
        </w:rPr>
        <w:t xml:space="preserve"> attachment at the cell surface.</w:t>
      </w:r>
    </w:p>
    <w:p w:rsidR="00E33917" w:rsidRPr="00E33917" w:rsidRDefault="00E33917" w:rsidP="00E33917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p w:rsidR="00E33917" w:rsidRDefault="00E33917" w:rsidP="00E3391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3391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30DD729" wp14:editId="4503EC41">
            <wp:extent cx="5400000" cy="1456296"/>
            <wp:effectExtent l="0" t="0" r="0" b="0"/>
            <wp:docPr id="15" name="图片 15" descr="C:\Users\dell\AppData\Roaming\Tencent\Users\85516321\QQ\WinTemp\RichOle\UEQ5`2028~}@`50DQUBOE{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Roaming\Tencent\Users\85516321\QQ\WinTemp\RichOle\UEQ5`2028~}@`50DQUBOE{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4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17" w:rsidRPr="00E33917" w:rsidRDefault="00E33917" w:rsidP="00E33917">
      <w:pPr>
        <w:spacing w:line="360" w:lineRule="auto"/>
        <w:rPr>
          <w:rFonts w:ascii="Times New Roman" w:eastAsia="等线" w:hAnsi="Times New Roman" w:cs="Times New Roman"/>
          <w:sz w:val="22"/>
        </w:rPr>
      </w:pPr>
      <w:proofErr w:type="gramStart"/>
      <w:r w:rsidRPr="00E33917">
        <w:rPr>
          <w:rFonts w:ascii="Times New Roman" w:eastAsia="等线" w:hAnsi="Times New Roman" w:cs="Times New Roman"/>
          <w:b/>
          <w:bCs/>
          <w:sz w:val="22"/>
        </w:rPr>
        <w:t>Fig.</w:t>
      </w:r>
      <w:proofErr w:type="gramEnd"/>
      <w:r w:rsidRPr="00E33917">
        <w:rPr>
          <w:rFonts w:ascii="Times New Roman" w:eastAsia="等线" w:hAnsi="Times New Roman" w:cs="Times New Roman"/>
          <w:b/>
          <w:bCs/>
          <w:sz w:val="22"/>
        </w:rPr>
        <w:t xml:space="preserve"> S2 Characteristics of the SARS-CoV-2 RBD-binding residues of fish ACE2s. </w:t>
      </w:r>
      <w:r w:rsidRPr="00E33917">
        <w:rPr>
          <w:rFonts w:ascii="Times New Roman" w:eastAsia="等线" w:hAnsi="Times New Roman" w:cs="Times New Roman"/>
          <w:sz w:val="22"/>
        </w:rPr>
        <w:t xml:space="preserve">The 8 ACE2s (including human) are shown in the right column. 20 residues of hACE2 which are crucial in the interaction with the SARS-CoV-2 RBD are listed. The red letters indicate the identical </w:t>
      </w:r>
      <w:proofErr w:type="spellStart"/>
      <w:proofErr w:type="gramStart"/>
      <w:r w:rsidRPr="00E33917">
        <w:rPr>
          <w:rFonts w:ascii="Times New Roman" w:eastAsia="等线" w:hAnsi="Times New Roman" w:cs="Times New Roman"/>
          <w:sz w:val="22"/>
        </w:rPr>
        <w:t>aa</w:t>
      </w:r>
      <w:proofErr w:type="spellEnd"/>
      <w:proofErr w:type="gramEnd"/>
      <w:r w:rsidRPr="00E33917">
        <w:rPr>
          <w:rFonts w:ascii="Times New Roman" w:eastAsia="等线" w:hAnsi="Times New Roman" w:cs="Times New Roman"/>
          <w:sz w:val="22"/>
        </w:rPr>
        <w:t xml:space="preserve"> residues in the 7 fish ACE2 sequences as human ACE2.</w:t>
      </w:r>
    </w:p>
    <w:p w:rsidR="000741BA" w:rsidRPr="00E33917" w:rsidRDefault="000741BA" w:rsidP="00E33917">
      <w:pPr>
        <w:spacing w:line="360" w:lineRule="auto"/>
        <w:outlineLvl w:val="2"/>
        <w:rPr>
          <w:rFonts w:ascii="Times New Roman" w:hAnsi="Times New Roman" w:cs="Times New Roman"/>
          <w:szCs w:val="21"/>
        </w:rPr>
      </w:pPr>
    </w:p>
    <w:sectPr w:rsidR="000741BA" w:rsidRPr="00E33917" w:rsidSect="00E3391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21" w:rsidRDefault="00A52E21" w:rsidP="000761B5">
      <w:r>
        <w:separator/>
      </w:r>
    </w:p>
  </w:endnote>
  <w:endnote w:type="continuationSeparator" w:id="0">
    <w:p w:rsidR="00A52E21" w:rsidRDefault="00A52E21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21" w:rsidRDefault="00A52E21" w:rsidP="000761B5">
      <w:r>
        <w:separator/>
      </w:r>
    </w:p>
  </w:footnote>
  <w:footnote w:type="continuationSeparator" w:id="0">
    <w:p w:rsidR="00A52E21" w:rsidRDefault="00A52E21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33917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33917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C60B0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52E21"/>
    <w:rsid w:val="00A60E77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3917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223</Words>
  <Characters>1272</Characters>
  <Application>Microsoft Office Word</Application>
  <DocSecurity>0</DocSecurity>
  <Lines>10</Lines>
  <Paragraphs>2</Paragraphs>
  <ScaleCrop>false</ScaleCrop>
  <Company>whiov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cp:lastPrinted>2022-01-04T07:37:00Z</cp:lastPrinted>
  <dcterms:created xsi:type="dcterms:W3CDTF">2022-01-13T09:02:00Z</dcterms:created>
  <dcterms:modified xsi:type="dcterms:W3CDTF">2022-01-13T09:17:00Z</dcterms:modified>
</cp:coreProperties>
</file>